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22B0" w14:textId="137BB245" w:rsidR="00906796" w:rsidRDefault="00B81085" w:rsidP="001F5895">
      <w:pPr>
        <w:jc w:val="center"/>
        <w:outlineLvl w:val="1"/>
        <w:rPr>
          <w:rFonts w:ascii="Calibri" w:eastAsia="Arial Unicode MS" w:hAnsi="Calibri" w:cs="Calibri"/>
          <w:b/>
          <w:color w:val="1C3059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7EB6C15" wp14:editId="2D9E4E93">
            <wp:extent cx="1609200" cy="720000"/>
            <wp:effectExtent l="0" t="0" r="0" b="4445"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DD324" w14:textId="77777777" w:rsidR="001F5895" w:rsidRDefault="001F5895" w:rsidP="00B81085">
      <w:pPr>
        <w:outlineLvl w:val="1"/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</w:pPr>
    </w:p>
    <w:p w14:paraId="193810F5" w14:textId="77777777" w:rsidR="001F5895" w:rsidRDefault="001F5895" w:rsidP="00B81085">
      <w:pPr>
        <w:outlineLvl w:val="1"/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</w:pPr>
    </w:p>
    <w:p w14:paraId="72DCCFC4" w14:textId="77777777" w:rsidR="001F5895" w:rsidRDefault="001F5895" w:rsidP="00B81085">
      <w:pPr>
        <w:outlineLvl w:val="1"/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</w:pPr>
    </w:p>
    <w:p w14:paraId="464CF4DC" w14:textId="77777777" w:rsidR="00906796" w:rsidRPr="00C51E61" w:rsidRDefault="00906796" w:rsidP="00993B64">
      <w:pPr>
        <w:jc w:val="center"/>
        <w:outlineLvl w:val="1"/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</w:pPr>
    </w:p>
    <w:p w14:paraId="115A8799" w14:textId="3B2055F7" w:rsidR="002C3024" w:rsidRDefault="00993B64" w:rsidP="00993B64">
      <w:pPr>
        <w:jc w:val="center"/>
        <w:outlineLvl w:val="1"/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</w:pPr>
      <w:r w:rsidRPr="00C51E61"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  <w:t>CENIK INTERVENCIJSKIH POPRAVIL</w:t>
      </w:r>
      <w:r w:rsidR="00906796" w:rsidRPr="00C51E61"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  <w:t xml:space="preserve"> </w:t>
      </w:r>
      <w:r w:rsidRPr="00C51E61"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  <w:t xml:space="preserve">ZEMELJSKEGA PLINA ZA LETO </w:t>
      </w:r>
      <w:r w:rsidR="002C614A" w:rsidRPr="00C51E61"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  <w:t>20</w:t>
      </w:r>
      <w:r w:rsidR="00F81FD0"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  <w:t>2</w:t>
      </w:r>
      <w:r w:rsidR="005D7CBC"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  <w:t>3</w:t>
      </w:r>
      <w:r w:rsidR="00553485" w:rsidRPr="00C51E61"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  <w:t xml:space="preserve"> </w:t>
      </w:r>
      <w:r w:rsidRPr="00C51E61"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  <w:t>V OBČINI JESENICE</w:t>
      </w:r>
    </w:p>
    <w:p w14:paraId="087D91F6" w14:textId="77777777" w:rsidR="003C46C1" w:rsidRPr="00C51E61" w:rsidRDefault="003C46C1" w:rsidP="00993B64">
      <w:pPr>
        <w:jc w:val="center"/>
        <w:outlineLvl w:val="1"/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</w:pPr>
    </w:p>
    <w:p w14:paraId="5910ACBB" w14:textId="77777777" w:rsidR="00906796" w:rsidRPr="00C51E61" w:rsidRDefault="00906796" w:rsidP="00993B64">
      <w:pPr>
        <w:jc w:val="center"/>
        <w:outlineLvl w:val="1"/>
        <w:rPr>
          <w:rFonts w:ascii="Calibri" w:eastAsiaTheme="minorHAnsi" w:hAnsi="Calibri" w:cs="Calibri"/>
          <w:b/>
          <w:color w:val="1C3059"/>
          <w:sz w:val="24"/>
          <w:szCs w:val="24"/>
          <w:lang w:eastAsia="en-US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1492"/>
        <w:gridCol w:w="1485"/>
        <w:gridCol w:w="1485"/>
        <w:gridCol w:w="1486"/>
      </w:tblGrid>
      <w:tr w:rsidR="002C3024" w:rsidRPr="00C51E61" w14:paraId="1C5E6782" w14:textId="77777777" w:rsidTr="00C51E61">
        <w:trPr>
          <w:trHeight w:val="238"/>
          <w:jc w:val="center"/>
        </w:trPr>
        <w:tc>
          <w:tcPr>
            <w:tcW w:w="4594" w:type="dxa"/>
            <w:shd w:val="clear" w:color="auto" w:fill="F4D522"/>
            <w:vAlign w:val="center"/>
          </w:tcPr>
          <w:p w14:paraId="6FBF6BF4" w14:textId="77777777" w:rsidR="002C3024" w:rsidRPr="00C51E61" w:rsidRDefault="002C3024" w:rsidP="00993B64">
            <w:pPr>
              <w:jc w:val="center"/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Vrsta storitve</w:t>
            </w:r>
          </w:p>
        </w:tc>
        <w:tc>
          <w:tcPr>
            <w:tcW w:w="1498" w:type="dxa"/>
            <w:shd w:val="clear" w:color="auto" w:fill="F4D522"/>
            <w:vAlign w:val="center"/>
          </w:tcPr>
          <w:p w14:paraId="1D9D70AB" w14:textId="77777777" w:rsidR="002C3024" w:rsidRPr="00C51E61" w:rsidRDefault="002C3024" w:rsidP="00993B64">
            <w:pPr>
              <w:jc w:val="center"/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Enota mere</w:t>
            </w:r>
          </w:p>
        </w:tc>
        <w:tc>
          <w:tcPr>
            <w:tcW w:w="1498" w:type="dxa"/>
            <w:shd w:val="clear" w:color="auto" w:fill="F4D522"/>
            <w:vAlign w:val="center"/>
          </w:tcPr>
          <w:p w14:paraId="3BF821DE" w14:textId="77777777" w:rsidR="002C3024" w:rsidRPr="00C51E61" w:rsidRDefault="002C3024" w:rsidP="00993B64">
            <w:pPr>
              <w:jc w:val="center"/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Cena brez DDV</w:t>
            </w:r>
          </w:p>
        </w:tc>
        <w:tc>
          <w:tcPr>
            <w:tcW w:w="1498" w:type="dxa"/>
            <w:shd w:val="clear" w:color="auto" w:fill="F4D522"/>
            <w:vAlign w:val="center"/>
          </w:tcPr>
          <w:p w14:paraId="39382202" w14:textId="77777777" w:rsidR="002C3024" w:rsidRPr="00C51E61" w:rsidRDefault="002C3024" w:rsidP="00993B64">
            <w:pPr>
              <w:jc w:val="center"/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22% DDV</w:t>
            </w:r>
          </w:p>
        </w:tc>
        <w:tc>
          <w:tcPr>
            <w:tcW w:w="1499" w:type="dxa"/>
            <w:shd w:val="clear" w:color="auto" w:fill="F4D522"/>
            <w:vAlign w:val="center"/>
          </w:tcPr>
          <w:p w14:paraId="397D70D5" w14:textId="77777777" w:rsidR="002C3024" w:rsidRPr="00C51E61" w:rsidRDefault="002C3024" w:rsidP="00993B64">
            <w:pPr>
              <w:jc w:val="center"/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Cena z DDV</w:t>
            </w:r>
          </w:p>
        </w:tc>
      </w:tr>
      <w:tr w:rsidR="00AB5DF1" w:rsidRPr="00C51E61" w14:paraId="41253EDB" w14:textId="77777777" w:rsidTr="00C51E61">
        <w:trPr>
          <w:trHeight w:val="318"/>
          <w:jc w:val="center"/>
        </w:trPr>
        <w:tc>
          <w:tcPr>
            <w:tcW w:w="4594" w:type="dxa"/>
            <w:vAlign w:val="center"/>
          </w:tcPr>
          <w:p w14:paraId="6CB5AEAE" w14:textId="77777777" w:rsidR="00AB5DF1" w:rsidRPr="00C51E61" w:rsidRDefault="00AB5DF1" w:rsidP="009866CA">
            <w:pPr>
              <w:jc w:val="both"/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Intervencijsko popravilo</w:t>
            </w:r>
          </w:p>
        </w:tc>
        <w:tc>
          <w:tcPr>
            <w:tcW w:w="1498" w:type="dxa"/>
            <w:vAlign w:val="center"/>
          </w:tcPr>
          <w:p w14:paraId="10FB3BDB" w14:textId="77777777" w:rsidR="00AB5DF1" w:rsidRPr="00C51E61" w:rsidRDefault="00AB5DF1" w:rsidP="002C3024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[EUR/storitev]</w:t>
            </w:r>
          </w:p>
        </w:tc>
        <w:tc>
          <w:tcPr>
            <w:tcW w:w="1498" w:type="dxa"/>
            <w:vAlign w:val="center"/>
          </w:tcPr>
          <w:p w14:paraId="1133F0BE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100,00</w:t>
            </w:r>
          </w:p>
        </w:tc>
        <w:tc>
          <w:tcPr>
            <w:tcW w:w="1498" w:type="dxa"/>
            <w:vAlign w:val="center"/>
          </w:tcPr>
          <w:p w14:paraId="10A754A3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22,00</w:t>
            </w:r>
          </w:p>
        </w:tc>
        <w:tc>
          <w:tcPr>
            <w:tcW w:w="1499" w:type="dxa"/>
            <w:vAlign w:val="center"/>
          </w:tcPr>
          <w:p w14:paraId="7E6699BF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122,00</w:t>
            </w:r>
          </w:p>
        </w:tc>
      </w:tr>
      <w:tr w:rsidR="00AB5DF1" w:rsidRPr="00C51E61" w14:paraId="47BDB027" w14:textId="77777777" w:rsidTr="00C51E61">
        <w:trPr>
          <w:trHeight w:val="318"/>
          <w:jc w:val="center"/>
        </w:trPr>
        <w:tc>
          <w:tcPr>
            <w:tcW w:w="4594" w:type="dxa"/>
            <w:vAlign w:val="center"/>
          </w:tcPr>
          <w:p w14:paraId="4CE924CF" w14:textId="77777777" w:rsidR="00AB5DF1" w:rsidRPr="00C51E61" w:rsidRDefault="00AB5DF1" w:rsidP="00AB5DF1">
            <w:pPr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Tlačni preizkus-intervencijsko popravilo</w:t>
            </w:r>
          </w:p>
        </w:tc>
        <w:tc>
          <w:tcPr>
            <w:tcW w:w="1498" w:type="dxa"/>
            <w:vAlign w:val="center"/>
          </w:tcPr>
          <w:p w14:paraId="2735FD75" w14:textId="77777777" w:rsidR="00AB5DF1" w:rsidRPr="00C51E61" w:rsidRDefault="00AB5DF1" w:rsidP="002C3024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[EUR/storitev]</w:t>
            </w:r>
          </w:p>
        </w:tc>
        <w:tc>
          <w:tcPr>
            <w:tcW w:w="1498" w:type="dxa"/>
            <w:vAlign w:val="center"/>
          </w:tcPr>
          <w:p w14:paraId="5D492654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50,00</w:t>
            </w:r>
          </w:p>
        </w:tc>
        <w:tc>
          <w:tcPr>
            <w:tcW w:w="1498" w:type="dxa"/>
            <w:vAlign w:val="center"/>
          </w:tcPr>
          <w:p w14:paraId="5A504087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11,00</w:t>
            </w:r>
          </w:p>
        </w:tc>
        <w:tc>
          <w:tcPr>
            <w:tcW w:w="1499" w:type="dxa"/>
            <w:vAlign w:val="center"/>
          </w:tcPr>
          <w:p w14:paraId="53C856FB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61,00</w:t>
            </w:r>
          </w:p>
        </w:tc>
      </w:tr>
      <w:tr w:rsidR="00AB5DF1" w:rsidRPr="00C51E61" w14:paraId="6447CBCA" w14:textId="77777777" w:rsidTr="00C51E61">
        <w:trPr>
          <w:trHeight w:val="318"/>
          <w:jc w:val="center"/>
        </w:trPr>
        <w:tc>
          <w:tcPr>
            <w:tcW w:w="4594" w:type="dxa"/>
            <w:vAlign w:val="center"/>
          </w:tcPr>
          <w:p w14:paraId="531BA142" w14:textId="77777777" w:rsidR="00AB5DF1" w:rsidRPr="00C51E61" w:rsidRDefault="00AB5DF1" w:rsidP="00AB5DF1">
            <w:pPr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Manipulativni stroški-intervencijsko popravilo</w:t>
            </w:r>
          </w:p>
        </w:tc>
        <w:tc>
          <w:tcPr>
            <w:tcW w:w="1498" w:type="dxa"/>
            <w:vAlign w:val="center"/>
          </w:tcPr>
          <w:p w14:paraId="660639B1" w14:textId="77777777" w:rsidR="00AB5DF1" w:rsidRPr="00C51E61" w:rsidRDefault="00AB5DF1" w:rsidP="002C3024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[EUR/storitev]</w:t>
            </w:r>
          </w:p>
        </w:tc>
        <w:tc>
          <w:tcPr>
            <w:tcW w:w="1498" w:type="dxa"/>
            <w:vAlign w:val="center"/>
          </w:tcPr>
          <w:p w14:paraId="17E0178A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10,00</w:t>
            </w:r>
          </w:p>
        </w:tc>
        <w:tc>
          <w:tcPr>
            <w:tcW w:w="1498" w:type="dxa"/>
            <w:vAlign w:val="center"/>
          </w:tcPr>
          <w:p w14:paraId="0AF3D39D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2,20</w:t>
            </w:r>
          </w:p>
        </w:tc>
        <w:tc>
          <w:tcPr>
            <w:tcW w:w="1499" w:type="dxa"/>
            <w:vAlign w:val="center"/>
          </w:tcPr>
          <w:p w14:paraId="4709F6A4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12,20</w:t>
            </w:r>
          </w:p>
        </w:tc>
      </w:tr>
      <w:tr w:rsidR="00AB5DF1" w:rsidRPr="00C51E61" w14:paraId="261B9678" w14:textId="77777777" w:rsidTr="00C51E61">
        <w:trPr>
          <w:trHeight w:val="318"/>
          <w:jc w:val="center"/>
        </w:trPr>
        <w:tc>
          <w:tcPr>
            <w:tcW w:w="4594" w:type="dxa"/>
            <w:vAlign w:val="center"/>
          </w:tcPr>
          <w:p w14:paraId="3161F8E6" w14:textId="77777777" w:rsidR="00AB5DF1" w:rsidRPr="00C51E61" w:rsidRDefault="00AB5DF1" w:rsidP="00AB5DF1">
            <w:pPr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Material-intervencijsko popravilo</w:t>
            </w:r>
          </w:p>
        </w:tc>
        <w:tc>
          <w:tcPr>
            <w:tcW w:w="1498" w:type="dxa"/>
            <w:vAlign w:val="center"/>
          </w:tcPr>
          <w:p w14:paraId="16965457" w14:textId="77777777" w:rsidR="00AB5DF1" w:rsidRPr="00C51E61" w:rsidRDefault="00AB5DF1" w:rsidP="002C3024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[EUR/storitev]</w:t>
            </w:r>
          </w:p>
        </w:tc>
        <w:tc>
          <w:tcPr>
            <w:tcW w:w="1498" w:type="dxa"/>
            <w:vAlign w:val="center"/>
          </w:tcPr>
          <w:p w14:paraId="202E5DB5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po dejanskih stroških</w:t>
            </w:r>
          </w:p>
        </w:tc>
        <w:tc>
          <w:tcPr>
            <w:tcW w:w="1498" w:type="dxa"/>
            <w:vAlign w:val="center"/>
          </w:tcPr>
          <w:p w14:paraId="2DCDA2E6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po dejanskih stroških</w:t>
            </w:r>
          </w:p>
        </w:tc>
        <w:tc>
          <w:tcPr>
            <w:tcW w:w="1499" w:type="dxa"/>
            <w:vAlign w:val="center"/>
          </w:tcPr>
          <w:p w14:paraId="44EF2998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po dejanskih stroških</w:t>
            </w:r>
          </w:p>
        </w:tc>
      </w:tr>
      <w:tr w:rsidR="00AB5DF1" w:rsidRPr="00C51E61" w14:paraId="25FAB18A" w14:textId="77777777" w:rsidTr="00C51E61">
        <w:trPr>
          <w:trHeight w:val="318"/>
          <w:jc w:val="center"/>
        </w:trPr>
        <w:tc>
          <w:tcPr>
            <w:tcW w:w="4594" w:type="dxa"/>
            <w:vAlign w:val="center"/>
          </w:tcPr>
          <w:p w14:paraId="0B6842CD" w14:textId="77777777" w:rsidR="00AB5DF1" w:rsidRPr="00C51E61" w:rsidRDefault="00AB5DF1" w:rsidP="00AB5DF1">
            <w:pPr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Izguba plina-intervencijsko popravilo</w:t>
            </w:r>
          </w:p>
        </w:tc>
        <w:tc>
          <w:tcPr>
            <w:tcW w:w="1498" w:type="dxa"/>
            <w:vAlign w:val="center"/>
          </w:tcPr>
          <w:p w14:paraId="39D777B5" w14:textId="77777777" w:rsidR="00AB5DF1" w:rsidRPr="00C51E61" w:rsidRDefault="00AB5DF1" w:rsidP="002C3024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[EUR]</w:t>
            </w:r>
          </w:p>
        </w:tc>
        <w:tc>
          <w:tcPr>
            <w:tcW w:w="1498" w:type="dxa"/>
            <w:vAlign w:val="center"/>
          </w:tcPr>
          <w:p w14:paraId="1A182E4D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izračunana količina</w:t>
            </w:r>
          </w:p>
        </w:tc>
        <w:tc>
          <w:tcPr>
            <w:tcW w:w="1498" w:type="dxa"/>
            <w:vAlign w:val="center"/>
          </w:tcPr>
          <w:p w14:paraId="2CB507C1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izračunana količina</w:t>
            </w:r>
          </w:p>
        </w:tc>
        <w:tc>
          <w:tcPr>
            <w:tcW w:w="1499" w:type="dxa"/>
            <w:vAlign w:val="center"/>
          </w:tcPr>
          <w:p w14:paraId="37F75167" w14:textId="77777777" w:rsidR="00AB5DF1" w:rsidRPr="00C51E61" w:rsidRDefault="00AB5DF1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izračunana količina</w:t>
            </w:r>
          </w:p>
        </w:tc>
      </w:tr>
      <w:tr w:rsidR="00D97AB9" w:rsidRPr="00C51E61" w14:paraId="13932B0A" w14:textId="77777777" w:rsidTr="00C51E61">
        <w:trPr>
          <w:trHeight w:val="318"/>
          <w:jc w:val="center"/>
        </w:trPr>
        <w:tc>
          <w:tcPr>
            <w:tcW w:w="4594" w:type="dxa"/>
            <w:vAlign w:val="center"/>
          </w:tcPr>
          <w:p w14:paraId="1D79BBCC" w14:textId="77777777" w:rsidR="00D97AB9" w:rsidRPr="00C51E61" w:rsidRDefault="00D97AB9" w:rsidP="00AB5DF1">
            <w:pPr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Odčitek meritve tlačne sonde (intervalni odčitek /10 min)</w:t>
            </w:r>
          </w:p>
        </w:tc>
        <w:tc>
          <w:tcPr>
            <w:tcW w:w="1498" w:type="dxa"/>
            <w:vAlign w:val="center"/>
          </w:tcPr>
          <w:p w14:paraId="62265195" w14:textId="77777777" w:rsidR="00D97AB9" w:rsidRPr="00C51E61" w:rsidRDefault="00D97AB9" w:rsidP="002C3024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[EUR/interval]</w:t>
            </w:r>
          </w:p>
        </w:tc>
        <w:tc>
          <w:tcPr>
            <w:tcW w:w="1498" w:type="dxa"/>
            <w:vAlign w:val="center"/>
          </w:tcPr>
          <w:p w14:paraId="73149E1D" w14:textId="77777777" w:rsidR="00D97AB9" w:rsidRPr="00C51E61" w:rsidRDefault="00D97AB9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0,13</w:t>
            </w:r>
          </w:p>
        </w:tc>
        <w:tc>
          <w:tcPr>
            <w:tcW w:w="1498" w:type="dxa"/>
            <w:vAlign w:val="center"/>
          </w:tcPr>
          <w:p w14:paraId="7902A855" w14:textId="77777777" w:rsidR="00D97AB9" w:rsidRPr="00C51E61" w:rsidRDefault="00D97AB9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0,03</w:t>
            </w:r>
          </w:p>
        </w:tc>
        <w:tc>
          <w:tcPr>
            <w:tcW w:w="1499" w:type="dxa"/>
            <w:vAlign w:val="center"/>
          </w:tcPr>
          <w:p w14:paraId="7600B0FF" w14:textId="77777777" w:rsidR="00D97AB9" w:rsidRPr="00C51E61" w:rsidRDefault="00D97AB9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0,16</w:t>
            </w:r>
          </w:p>
        </w:tc>
      </w:tr>
      <w:tr w:rsidR="00D97AB9" w:rsidRPr="00C51E61" w14:paraId="5B63CECC" w14:textId="77777777" w:rsidTr="00C51E61">
        <w:trPr>
          <w:trHeight w:val="318"/>
          <w:jc w:val="center"/>
        </w:trPr>
        <w:tc>
          <w:tcPr>
            <w:tcW w:w="4594" w:type="dxa"/>
            <w:vAlign w:val="center"/>
          </w:tcPr>
          <w:p w14:paraId="0FE6D09D" w14:textId="77777777" w:rsidR="00D97AB9" w:rsidRPr="00C51E61" w:rsidRDefault="00D97AB9" w:rsidP="00AB5DF1">
            <w:pPr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b/>
                <w:bCs/>
                <w:color w:val="1C3059"/>
                <w:sz w:val="18"/>
                <w:szCs w:val="18"/>
              </w:rPr>
              <w:t>Obdelava podatkov tlačne sonde</w:t>
            </w:r>
          </w:p>
        </w:tc>
        <w:tc>
          <w:tcPr>
            <w:tcW w:w="1498" w:type="dxa"/>
            <w:vAlign w:val="center"/>
          </w:tcPr>
          <w:p w14:paraId="24DDD06F" w14:textId="77777777" w:rsidR="00D97AB9" w:rsidRPr="00C51E61" w:rsidRDefault="00D97AB9" w:rsidP="002C3024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[EUR/storitev]</w:t>
            </w:r>
          </w:p>
        </w:tc>
        <w:tc>
          <w:tcPr>
            <w:tcW w:w="1498" w:type="dxa"/>
            <w:vAlign w:val="center"/>
          </w:tcPr>
          <w:p w14:paraId="6C91EB0B" w14:textId="77777777" w:rsidR="00D97AB9" w:rsidRPr="00C51E61" w:rsidRDefault="00D97AB9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5,00</w:t>
            </w:r>
          </w:p>
        </w:tc>
        <w:tc>
          <w:tcPr>
            <w:tcW w:w="1498" w:type="dxa"/>
            <w:vAlign w:val="center"/>
          </w:tcPr>
          <w:p w14:paraId="34F2F218" w14:textId="77777777" w:rsidR="00D97AB9" w:rsidRPr="00C51E61" w:rsidRDefault="00D97AB9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1,10</w:t>
            </w:r>
          </w:p>
        </w:tc>
        <w:tc>
          <w:tcPr>
            <w:tcW w:w="1499" w:type="dxa"/>
            <w:vAlign w:val="center"/>
          </w:tcPr>
          <w:p w14:paraId="673E482D" w14:textId="77777777" w:rsidR="00D97AB9" w:rsidRPr="00C51E61" w:rsidRDefault="00D97AB9">
            <w:pPr>
              <w:jc w:val="center"/>
              <w:rPr>
                <w:rFonts w:ascii="Calibri" w:hAnsi="Calibri" w:cs="Calibri"/>
                <w:color w:val="1C3059"/>
                <w:sz w:val="18"/>
                <w:szCs w:val="18"/>
              </w:rPr>
            </w:pPr>
            <w:r w:rsidRPr="00C51E61">
              <w:rPr>
                <w:rFonts w:ascii="Calibri" w:hAnsi="Calibri" w:cs="Calibri"/>
                <w:color w:val="1C3059"/>
                <w:sz w:val="18"/>
                <w:szCs w:val="18"/>
              </w:rPr>
              <w:t>6,10</w:t>
            </w:r>
          </w:p>
        </w:tc>
      </w:tr>
    </w:tbl>
    <w:p w14:paraId="1F0149E5" w14:textId="77777777" w:rsidR="00993B64" w:rsidRPr="00C51E61" w:rsidRDefault="00993B64" w:rsidP="009866CA">
      <w:pPr>
        <w:jc w:val="both"/>
        <w:rPr>
          <w:rFonts w:ascii="Calibri" w:hAnsi="Calibri" w:cs="Calibri"/>
          <w:b/>
          <w:color w:val="1C3059"/>
        </w:rPr>
      </w:pPr>
    </w:p>
    <w:p w14:paraId="69A34B3D" w14:textId="545548C8" w:rsidR="00D97AB9" w:rsidRDefault="00D97AB9" w:rsidP="009962F2">
      <w:pPr>
        <w:jc w:val="both"/>
        <w:rPr>
          <w:rFonts w:ascii="Calibri" w:hAnsi="Calibri" w:cs="Calibri"/>
          <w:b/>
          <w:color w:val="1C3059"/>
        </w:rPr>
      </w:pPr>
    </w:p>
    <w:p w14:paraId="66D60642" w14:textId="3BBAF781" w:rsidR="003C46C1" w:rsidRDefault="003C46C1" w:rsidP="009962F2">
      <w:pPr>
        <w:jc w:val="both"/>
        <w:rPr>
          <w:rFonts w:ascii="Calibri" w:hAnsi="Calibri" w:cs="Calibri"/>
          <w:b/>
          <w:color w:val="1C3059"/>
        </w:rPr>
      </w:pPr>
    </w:p>
    <w:p w14:paraId="0EB5EE6D" w14:textId="1D008EC0" w:rsidR="003C46C1" w:rsidRPr="00C51E61" w:rsidRDefault="003C46C1" w:rsidP="009962F2">
      <w:pPr>
        <w:jc w:val="both"/>
        <w:rPr>
          <w:rFonts w:ascii="Calibri" w:hAnsi="Calibri" w:cs="Calibri"/>
          <w:b/>
          <w:color w:val="1C3059"/>
        </w:rPr>
      </w:pPr>
      <w:r w:rsidRPr="003C46C1">
        <w:rPr>
          <w:rFonts w:ascii="Calibri" w:hAnsi="Calibri" w:cs="Calibri"/>
          <w:bCs/>
          <w:color w:val="1C3059"/>
        </w:rPr>
        <w:t>Jesenice, 30.09.202</w:t>
      </w:r>
      <w:r w:rsidR="00DE3AB0">
        <w:rPr>
          <w:rFonts w:ascii="Calibri" w:hAnsi="Calibri" w:cs="Calibri"/>
          <w:bCs/>
          <w:color w:val="1C3059"/>
        </w:rPr>
        <w:t>2</w:t>
      </w:r>
      <w:r w:rsidRPr="003C46C1">
        <w:rPr>
          <w:rFonts w:ascii="Calibri" w:hAnsi="Calibri" w:cs="Calibri"/>
          <w:bCs/>
          <w:color w:val="1C3059"/>
        </w:rPr>
        <w:tab/>
      </w:r>
      <w:r>
        <w:rPr>
          <w:rFonts w:ascii="Calibri" w:hAnsi="Calibri" w:cs="Calibri"/>
          <w:b/>
          <w:color w:val="1C3059"/>
        </w:rPr>
        <w:tab/>
      </w:r>
      <w:r>
        <w:rPr>
          <w:rFonts w:ascii="Calibri" w:hAnsi="Calibri" w:cs="Calibri"/>
          <w:b/>
          <w:color w:val="1C3059"/>
        </w:rPr>
        <w:tab/>
      </w:r>
      <w:r>
        <w:rPr>
          <w:rFonts w:ascii="Calibri" w:hAnsi="Calibri" w:cs="Calibri"/>
          <w:b/>
          <w:color w:val="1C3059"/>
        </w:rPr>
        <w:tab/>
      </w:r>
      <w:r>
        <w:rPr>
          <w:rFonts w:ascii="Calibri" w:hAnsi="Calibri" w:cs="Calibri"/>
          <w:b/>
          <w:color w:val="1C3059"/>
        </w:rPr>
        <w:tab/>
      </w:r>
      <w:r>
        <w:rPr>
          <w:rFonts w:ascii="Calibri" w:hAnsi="Calibri" w:cs="Calibri"/>
          <w:b/>
          <w:color w:val="1C3059"/>
        </w:rPr>
        <w:tab/>
      </w:r>
      <w:r>
        <w:rPr>
          <w:rFonts w:ascii="Calibri" w:hAnsi="Calibri" w:cs="Calibri"/>
          <w:b/>
          <w:color w:val="1C3059"/>
        </w:rPr>
        <w:tab/>
      </w:r>
      <w:r>
        <w:rPr>
          <w:rFonts w:ascii="Calibri" w:hAnsi="Calibri" w:cs="Calibri"/>
          <w:b/>
          <w:color w:val="1C3059"/>
        </w:rPr>
        <w:tab/>
      </w:r>
      <w:r>
        <w:rPr>
          <w:rFonts w:ascii="Calibri" w:hAnsi="Calibri" w:cs="Calibri"/>
          <w:b/>
          <w:color w:val="1C3059"/>
        </w:rPr>
        <w:tab/>
      </w:r>
      <w:r>
        <w:rPr>
          <w:rFonts w:ascii="Calibri" w:hAnsi="Calibri" w:cs="Calibri"/>
          <w:b/>
          <w:color w:val="1C3059"/>
        </w:rPr>
        <w:tab/>
        <w:t>J</w:t>
      </w:r>
      <w:r w:rsidR="00DE3AB0">
        <w:rPr>
          <w:rFonts w:ascii="Calibri" w:hAnsi="Calibri" w:cs="Calibri"/>
          <w:b/>
          <w:color w:val="1C3059"/>
        </w:rPr>
        <w:t>EKO</w:t>
      </w:r>
      <w:r>
        <w:rPr>
          <w:rFonts w:ascii="Calibri" w:hAnsi="Calibri" w:cs="Calibri"/>
          <w:b/>
          <w:color w:val="1C3059"/>
        </w:rPr>
        <w:t>, d</w:t>
      </w:r>
      <w:proofErr w:type="spellStart"/>
      <w:r>
        <w:rPr>
          <w:rFonts w:ascii="Calibri" w:hAnsi="Calibri" w:cs="Calibri"/>
          <w:b/>
          <w:color w:val="1C3059"/>
        </w:rPr>
        <w:t>.o.o</w:t>
      </w:r>
      <w:proofErr w:type="spellEnd"/>
      <w:r>
        <w:rPr>
          <w:rFonts w:ascii="Calibri" w:hAnsi="Calibri" w:cs="Calibri"/>
          <w:b/>
          <w:color w:val="1C3059"/>
        </w:rPr>
        <w:t>.</w:t>
      </w:r>
    </w:p>
    <w:sectPr w:rsidR="003C46C1" w:rsidRPr="00C51E61" w:rsidSect="00C51E61">
      <w:headerReference w:type="default" r:id="rId10"/>
      <w:headerReference w:type="first" r:id="rId11"/>
      <w:pgSz w:w="11906" w:h="16838"/>
      <w:pgMar w:top="720" w:right="720" w:bottom="284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6672" w14:textId="77777777" w:rsidR="00BA156B" w:rsidRDefault="00BA156B" w:rsidP="00E356C2">
      <w:r>
        <w:separator/>
      </w:r>
    </w:p>
  </w:endnote>
  <w:endnote w:type="continuationSeparator" w:id="0">
    <w:p w14:paraId="08C96696" w14:textId="77777777" w:rsidR="00BA156B" w:rsidRDefault="00BA156B" w:rsidP="00E3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5B9F" w14:textId="77777777" w:rsidR="00BA156B" w:rsidRDefault="00BA156B" w:rsidP="00E356C2">
      <w:r>
        <w:separator/>
      </w:r>
    </w:p>
  </w:footnote>
  <w:footnote w:type="continuationSeparator" w:id="0">
    <w:p w14:paraId="3FEF4140" w14:textId="77777777" w:rsidR="00BA156B" w:rsidRDefault="00BA156B" w:rsidP="00E3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44AE" w14:textId="77777777" w:rsidR="00906796" w:rsidRPr="00786B32" w:rsidRDefault="00906796" w:rsidP="002C3024">
    <w:pPr>
      <w:pStyle w:val="Glava"/>
      <w:jc w:val="right"/>
      <w:rPr>
        <w:rFonts w:ascii="Times New Roman" w:hAnsi="Times New Roman" w:cs="Times New Roman"/>
        <w:sz w:val="16"/>
        <w:szCs w:val="16"/>
      </w:rPr>
    </w:pPr>
    <w:r w:rsidRPr="00786B32">
      <w:rPr>
        <w:rFonts w:ascii="Times New Roman" w:hAnsi="Times New Roman" w:cs="Times New Roman"/>
        <w:sz w:val="16"/>
        <w:szCs w:val="16"/>
      </w:rPr>
      <w:tab/>
    </w:r>
  </w:p>
  <w:p w14:paraId="4AC992E3" w14:textId="77777777" w:rsidR="00906796" w:rsidRDefault="00906796" w:rsidP="002C3024">
    <w:pPr>
      <w:pStyle w:val="Glava"/>
    </w:pPr>
  </w:p>
  <w:p w14:paraId="3214F9D7" w14:textId="77777777" w:rsidR="00906796" w:rsidRDefault="0090679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5288" w14:textId="77777777" w:rsidR="00906796" w:rsidRPr="00786B32" w:rsidRDefault="00906796" w:rsidP="00993B64">
    <w:pPr>
      <w:jc w:val="right"/>
      <w:rPr>
        <w:rFonts w:ascii="Times New Roman" w:hAnsi="Times New Roman" w:cs="Times New Roman"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4A1E0492" w14:textId="14594396" w:rsidR="00906796" w:rsidRDefault="00906796" w:rsidP="00993B64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2531FBC"/>
    <w:multiLevelType w:val="hybridMultilevel"/>
    <w:tmpl w:val="2DAEE090"/>
    <w:lvl w:ilvl="0" w:tplc="CC92888E">
      <w:start w:val="42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2889"/>
    <w:multiLevelType w:val="hybridMultilevel"/>
    <w:tmpl w:val="F168BF50"/>
    <w:lvl w:ilvl="0" w:tplc="C4C407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A5C8D"/>
    <w:multiLevelType w:val="hybridMultilevel"/>
    <w:tmpl w:val="C6A2D6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76E56"/>
    <w:multiLevelType w:val="multilevel"/>
    <w:tmpl w:val="59CE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10C17"/>
    <w:multiLevelType w:val="hybridMultilevel"/>
    <w:tmpl w:val="AA4CC428"/>
    <w:lvl w:ilvl="0" w:tplc="D81C55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41FC8"/>
    <w:multiLevelType w:val="hybridMultilevel"/>
    <w:tmpl w:val="E3AC0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2040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D9729BA"/>
    <w:multiLevelType w:val="hybridMultilevel"/>
    <w:tmpl w:val="BA46B77E"/>
    <w:lvl w:ilvl="0" w:tplc="9CF60B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643333">
    <w:abstractNumId w:val="1"/>
  </w:num>
  <w:num w:numId="2" w16cid:durableId="319382969">
    <w:abstractNumId w:val="0"/>
  </w:num>
  <w:num w:numId="3" w16cid:durableId="1590459273">
    <w:abstractNumId w:val="8"/>
  </w:num>
  <w:num w:numId="4" w16cid:durableId="68582549">
    <w:abstractNumId w:val="7"/>
  </w:num>
  <w:num w:numId="5" w16cid:durableId="1757166223">
    <w:abstractNumId w:val="5"/>
  </w:num>
  <w:num w:numId="6" w16cid:durableId="388892537">
    <w:abstractNumId w:val="2"/>
  </w:num>
  <w:num w:numId="7" w16cid:durableId="1288900707">
    <w:abstractNumId w:val="6"/>
  </w:num>
  <w:num w:numId="8" w16cid:durableId="1652758238">
    <w:abstractNumId w:val="4"/>
  </w:num>
  <w:num w:numId="9" w16cid:durableId="289752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2"/>
    <w:rsid w:val="00033437"/>
    <w:rsid w:val="00041A53"/>
    <w:rsid w:val="0004592A"/>
    <w:rsid w:val="00052B98"/>
    <w:rsid w:val="000539F3"/>
    <w:rsid w:val="00054E23"/>
    <w:rsid w:val="00063359"/>
    <w:rsid w:val="00081E7C"/>
    <w:rsid w:val="00084415"/>
    <w:rsid w:val="0008475C"/>
    <w:rsid w:val="000A309F"/>
    <w:rsid w:val="000B229D"/>
    <w:rsid w:val="0012409C"/>
    <w:rsid w:val="00124D8A"/>
    <w:rsid w:val="00134FAC"/>
    <w:rsid w:val="00163D06"/>
    <w:rsid w:val="0017496A"/>
    <w:rsid w:val="0018344E"/>
    <w:rsid w:val="001A3F15"/>
    <w:rsid w:val="001A6566"/>
    <w:rsid w:val="001B0CB1"/>
    <w:rsid w:val="001C163F"/>
    <w:rsid w:val="001D2389"/>
    <w:rsid w:val="001F1464"/>
    <w:rsid w:val="001F26E2"/>
    <w:rsid w:val="001F5895"/>
    <w:rsid w:val="002115C2"/>
    <w:rsid w:val="00213081"/>
    <w:rsid w:val="0023418C"/>
    <w:rsid w:val="00235AC0"/>
    <w:rsid w:val="0024216C"/>
    <w:rsid w:val="00244680"/>
    <w:rsid w:val="002805BB"/>
    <w:rsid w:val="00287067"/>
    <w:rsid w:val="00291028"/>
    <w:rsid w:val="002A6A97"/>
    <w:rsid w:val="002B42BA"/>
    <w:rsid w:val="002C3024"/>
    <w:rsid w:val="002C614A"/>
    <w:rsid w:val="002E1242"/>
    <w:rsid w:val="003115BC"/>
    <w:rsid w:val="00340A75"/>
    <w:rsid w:val="00342BC4"/>
    <w:rsid w:val="0034394B"/>
    <w:rsid w:val="00352989"/>
    <w:rsid w:val="0035566F"/>
    <w:rsid w:val="0036092E"/>
    <w:rsid w:val="00372128"/>
    <w:rsid w:val="003963F6"/>
    <w:rsid w:val="003C1988"/>
    <w:rsid w:val="003C46C1"/>
    <w:rsid w:val="003D1B4F"/>
    <w:rsid w:val="00405835"/>
    <w:rsid w:val="00406649"/>
    <w:rsid w:val="00407975"/>
    <w:rsid w:val="00433106"/>
    <w:rsid w:val="00451D92"/>
    <w:rsid w:val="00461F4D"/>
    <w:rsid w:val="00484DAC"/>
    <w:rsid w:val="00487DC2"/>
    <w:rsid w:val="0049467C"/>
    <w:rsid w:val="004D188D"/>
    <w:rsid w:val="004F48C1"/>
    <w:rsid w:val="0050574C"/>
    <w:rsid w:val="00505E93"/>
    <w:rsid w:val="0053358D"/>
    <w:rsid w:val="00550A40"/>
    <w:rsid w:val="0055251C"/>
    <w:rsid w:val="00553485"/>
    <w:rsid w:val="00573764"/>
    <w:rsid w:val="005A50DE"/>
    <w:rsid w:val="005B595D"/>
    <w:rsid w:val="005D19D8"/>
    <w:rsid w:val="005D7CBC"/>
    <w:rsid w:val="005E3168"/>
    <w:rsid w:val="005F7EB1"/>
    <w:rsid w:val="00600DD7"/>
    <w:rsid w:val="00604864"/>
    <w:rsid w:val="00630C75"/>
    <w:rsid w:val="0063267F"/>
    <w:rsid w:val="00632968"/>
    <w:rsid w:val="0065786F"/>
    <w:rsid w:val="006643AC"/>
    <w:rsid w:val="00667168"/>
    <w:rsid w:val="006873D3"/>
    <w:rsid w:val="006A172E"/>
    <w:rsid w:val="006C3830"/>
    <w:rsid w:val="006F4D80"/>
    <w:rsid w:val="00715A3C"/>
    <w:rsid w:val="00716AC5"/>
    <w:rsid w:val="00737417"/>
    <w:rsid w:val="007427E6"/>
    <w:rsid w:val="00765FA5"/>
    <w:rsid w:val="007758B4"/>
    <w:rsid w:val="00786B32"/>
    <w:rsid w:val="0079722D"/>
    <w:rsid w:val="007C087B"/>
    <w:rsid w:val="007C3785"/>
    <w:rsid w:val="007C38D6"/>
    <w:rsid w:val="007D0E87"/>
    <w:rsid w:val="00810B08"/>
    <w:rsid w:val="008216E8"/>
    <w:rsid w:val="00836D98"/>
    <w:rsid w:val="00847A79"/>
    <w:rsid w:val="00852BF8"/>
    <w:rsid w:val="00854FAC"/>
    <w:rsid w:val="00860F65"/>
    <w:rsid w:val="00861C23"/>
    <w:rsid w:val="00884180"/>
    <w:rsid w:val="0088532C"/>
    <w:rsid w:val="008B6410"/>
    <w:rsid w:val="008C41EC"/>
    <w:rsid w:val="008C49CC"/>
    <w:rsid w:val="008E6722"/>
    <w:rsid w:val="008F5132"/>
    <w:rsid w:val="00900359"/>
    <w:rsid w:val="00906796"/>
    <w:rsid w:val="00930BB9"/>
    <w:rsid w:val="00933203"/>
    <w:rsid w:val="00945E24"/>
    <w:rsid w:val="0097606F"/>
    <w:rsid w:val="00985EBA"/>
    <w:rsid w:val="009866CA"/>
    <w:rsid w:val="00993B64"/>
    <w:rsid w:val="009962F2"/>
    <w:rsid w:val="009A3AEA"/>
    <w:rsid w:val="009B10AE"/>
    <w:rsid w:val="009D17E3"/>
    <w:rsid w:val="009D3B7C"/>
    <w:rsid w:val="00A00FD4"/>
    <w:rsid w:val="00A157AE"/>
    <w:rsid w:val="00A23D2C"/>
    <w:rsid w:val="00A47407"/>
    <w:rsid w:val="00A517E7"/>
    <w:rsid w:val="00A548D3"/>
    <w:rsid w:val="00A57597"/>
    <w:rsid w:val="00A7235D"/>
    <w:rsid w:val="00A82B2F"/>
    <w:rsid w:val="00A92446"/>
    <w:rsid w:val="00AA0992"/>
    <w:rsid w:val="00AA6D61"/>
    <w:rsid w:val="00AB17DF"/>
    <w:rsid w:val="00AB5DF1"/>
    <w:rsid w:val="00AD2781"/>
    <w:rsid w:val="00AD76CC"/>
    <w:rsid w:val="00B04E8B"/>
    <w:rsid w:val="00B074D2"/>
    <w:rsid w:val="00B228EF"/>
    <w:rsid w:val="00B415A5"/>
    <w:rsid w:val="00B55EA6"/>
    <w:rsid w:val="00B6202D"/>
    <w:rsid w:val="00B62955"/>
    <w:rsid w:val="00B64C60"/>
    <w:rsid w:val="00B72803"/>
    <w:rsid w:val="00B81085"/>
    <w:rsid w:val="00B828EF"/>
    <w:rsid w:val="00BA156B"/>
    <w:rsid w:val="00BA4951"/>
    <w:rsid w:val="00BE3C69"/>
    <w:rsid w:val="00BE610C"/>
    <w:rsid w:val="00BF0199"/>
    <w:rsid w:val="00BF4694"/>
    <w:rsid w:val="00C01988"/>
    <w:rsid w:val="00C0412D"/>
    <w:rsid w:val="00C1360A"/>
    <w:rsid w:val="00C15B50"/>
    <w:rsid w:val="00C23004"/>
    <w:rsid w:val="00C32712"/>
    <w:rsid w:val="00C37AF7"/>
    <w:rsid w:val="00C45C97"/>
    <w:rsid w:val="00C513C6"/>
    <w:rsid w:val="00C51E61"/>
    <w:rsid w:val="00C64561"/>
    <w:rsid w:val="00C67103"/>
    <w:rsid w:val="00C906FA"/>
    <w:rsid w:val="00C964B2"/>
    <w:rsid w:val="00CA20D2"/>
    <w:rsid w:val="00CD1DCF"/>
    <w:rsid w:val="00CE1972"/>
    <w:rsid w:val="00D02965"/>
    <w:rsid w:val="00D04016"/>
    <w:rsid w:val="00D058A1"/>
    <w:rsid w:val="00D06D21"/>
    <w:rsid w:val="00D324B0"/>
    <w:rsid w:val="00D42BC3"/>
    <w:rsid w:val="00D46C7D"/>
    <w:rsid w:val="00D609E2"/>
    <w:rsid w:val="00D776C9"/>
    <w:rsid w:val="00D84F0C"/>
    <w:rsid w:val="00D95CA8"/>
    <w:rsid w:val="00D97AB9"/>
    <w:rsid w:val="00DA6DA1"/>
    <w:rsid w:val="00DB7900"/>
    <w:rsid w:val="00DC0CFA"/>
    <w:rsid w:val="00DD5527"/>
    <w:rsid w:val="00DE3AB0"/>
    <w:rsid w:val="00E06867"/>
    <w:rsid w:val="00E356C2"/>
    <w:rsid w:val="00E360EA"/>
    <w:rsid w:val="00E62DA3"/>
    <w:rsid w:val="00E6482D"/>
    <w:rsid w:val="00E70FE1"/>
    <w:rsid w:val="00EA3B9D"/>
    <w:rsid w:val="00EB2072"/>
    <w:rsid w:val="00EB67F8"/>
    <w:rsid w:val="00EB6FEA"/>
    <w:rsid w:val="00EC2909"/>
    <w:rsid w:val="00EC44C0"/>
    <w:rsid w:val="00EC45F1"/>
    <w:rsid w:val="00EE387C"/>
    <w:rsid w:val="00F02C5D"/>
    <w:rsid w:val="00F4133D"/>
    <w:rsid w:val="00F4424C"/>
    <w:rsid w:val="00F626C3"/>
    <w:rsid w:val="00F710F5"/>
    <w:rsid w:val="00F71ED7"/>
    <w:rsid w:val="00F801E4"/>
    <w:rsid w:val="00F81245"/>
    <w:rsid w:val="00F81FD0"/>
    <w:rsid w:val="00F9601D"/>
    <w:rsid w:val="00FB6A02"/>
    <w:rsid w:val="00FB7B58"/>
    <w:rsid w:val="00FD39BE"/>
    <w:rsid w:val="00FE2F9D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4B63E6"/>
  <w15:docId w15:val="{36B49817-66C4-4463-9E49-3BC8907C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5895"/>
    <w:rPr>
      <w:rFonts w:ascii="Tahoma" w:eastAsia="Times New Roman" w:hAnsi="Tahoma" w:cs="Tahoma"/>
      <w:sz w:val="22"/>
      <w:szCs w:val="22"/>
    </w:rPr>
  </w:style>
  <w:style w:type="paragraph" w:styleId="Naslov5">
    <w:name w:val="heading 5"/>
    <w:basedOn w:val="Navaden"/>
    <w:next w:val="Navaden"/>
    <w:link w:val="Naslov5Znak"/>
    <w:qFormat/>
    <w:rsid w:val="00F801E4"/>
    <w:pPr>
      <w:keepNext/>
      <w:jc w:val="center"/>
      <w:outlineLvl w:val="4"/>
    </w:pPr>
    <w:rPr>
      <w:rFonts w:ascii="Arial" w:hAnsi="Arial"/>
      <w:b/>
      <w:i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6AC5"/>
    <w:rPr>
      <w:color w:val="0000FF"/>
      <w:u w:val="single"/>
    </w:rPr>
  </w:style>
  <w:style w:type="paragraph" w:styleId="Brezrazmikov">
    <w:name w:val="No Spacing"/>
    <w:uiPriority w:val="1"/>
    <w:qFormat/>
    <w:rsid w:val="00716AC5"/>
    <w:rPr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E356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56C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356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56C2"/>
    <w:rPr>
      <w:rFonts w:ascii="Calibri" w:eastAsia="Calibri" w:hAnsi="Calibri" w:cs="Times New Roman"/>
    </w:rPr>
  </w:style>
  <w:style w:type="character" w:customStyle="1" w:styleId="Naslov5Znak">
    <w:name w:val="Naslov 5 Znak"/>
    <w:basedOn w:val="Privzetapisavaodstavka"/>
    <w:link w:val="Naslov5"/>
    <w:rsid w:val="00F801E4"/>
    <w:rPr>
      <w:rFonts w:ascii="Arial" w:eastAsia="Times New Roman" w:hAnsi="Arial" w:cs="Times New Roman"/>
      <w:b/>
      <w:i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801E4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6643AC"/>
  </w:style>
  <w:style w:type="table" w:styleId="Tabelamrea">
    <w:name w:val="Table Grid"/>
    <w:basedOn w:val="Navadnatabela"/>
    <w:rsid w:val="009866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866CA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AEA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AEA"/>
    <w:rPr>
      <w:rFonts w:ascii="Tahoma" w:eastAsia="Times New Roman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A474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0C940-6413-4743-A3D1-A27B7B5B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Links>
    <vt:vector size="12" baseType="variant">
      <vt:variant>
        <vt:i4>3473524</vt:i4>
      </vt:variant>
      <vt:variant>
        <vt:i4>9</vt:i4>
      </vt:variant>
      <vt:variant>
        <vt:i4>0</vt:i4>
      </vt:variant>
      <vt:variant>
        <vt:i4>5</vt:i4>
      </vt:variant>
      <vt:variant>
        <vt:lpwstr>http://www.jeko-in.si/</vt:lpwstr>
      </vt:variant>
      <vt:variant>
        <vt:lpwstr/>
      </vt:variant>
      <vt:variant>
        <vt:i4>589946</vt:i4>
      </vt:variant>
      <vt:variant>
        <vt:i4>6</vt:i4>
      </vt:variant>
      <vt:variant>
        <vt:i4>0</vt:i4>
      </vt:variant>
      <vt:variant>
        <vt:i4>5</vt:i4>
      </vt:variant>
      <vt:variant>
        <vt:lpwstr>mailto:info@jeko-in.si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Amrožič Roman</dc:creator>
  <cp:lastModifiedBy>Mojca Šetina</cp:lastModifiedBy>
  <cp:revision>3</cp:revision>
  <cp:lastPrinted>2019-05-15T14:01:00Z</cp:lastPrinted>
  <dcterms:created xsi:type="dcterms:W3CDTF">2023-02-20T09:53:00Z</dcterms:created>
  <dcterms:modified xsi:type="dcterms:W3CDTF">2023-02-20T09:53:00Z</dcterms:modified>
</cp:coreProperties>
</file>