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A6EB" w14:textId="77777777" w:rsidR="00F5533E" w:rsidRDefault="00F5533E" w:rsidP="00F5533E">
      <w:pPr>
        <w:jc w:val="right"/>
        <w:rPr>
          <w:b/>
          <w:sz w:val="16"/>
          <w:szCs w:val="16"/>
        </w:rPr>
      </w:pPr>
    </w:p>
    <w:p w14:paraId="255E5E17" w14:textId="77777777" w:rsidR="00F5533E" w:rsidRPr="009221BB" w:rsidRDefault="00F5533E" w:rsidP="00F5533E">
      <w:r>
        <w:rPr>
          <w:b/>
          <w:sz w:val="16"/>
          <w:szCs w:val="16"/>
        </w:rPr>
        <w:t xml:space="preserve"> </w:t>
      </w:r>
      <w:r w:rsidR="00981DE5" w:rsidRPr="0067561F">
        <w:rPr>
          <w:noProof/>
        </w:rPr>
        <w:drawing>
          <wp:inline distT="0" distB="0" distL="0" distR="0" wp14:anchorId="46D256DC" wp14:editId="0E5B0C64">
            <wp:extent cx="1459230" cy="652900"/>
            <wp:effectExtent l="19050" t="0" r="7620" b="0"/>
            <wp:docPr id="4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56" cy="6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4E3B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7A61F7E9" w14:textId="77777777" w:rsidR="00F5533E" w:rsidRPr="00425094" w:rsidRDefault="00F5533E" w:rsidP="00B10A40">
      <w:pPr>
        <w:spacing w:line="264" w:lineRule="auto"/>
        <w:jc w:val="center"/>
        <w:rPr>
          <w:sz w:val="48"/>
          <w:szCs w:val="48"/>
        </w:rPr>
      </w:pPr>
    </w:p>
    <w:p w14:paraId="1B70949E" w14:textId="77777777" w:rsidR="00177837" w:rsidRPr="00425094" w:rsidRDefault="00177837" w:rsidP="00B10A40">
      <w:pPr>
        <w:spacing w:line="264" w:lineRule="auto"/>
        <w:jc w:val="center"/>
        <w:rPr>
          <w:sz w:val="48"/>
          <w:szCs w:val="48"/>
        </w:rPr>
      </w:pPr>
    </w:p>
    <w:p w14:paraId="49022553" w14:textId="77777777" w:rsidR="00F5533E" w:rsidRPr="00425094" w:rsidRDefault="00F5533E" w:rsidP="00B10A40">
      <w:pPr>
        <w:spacing w:line="264" w:lineRule="auto"/>
      </w:pPr>
    </w:p>
    <w:p w14:paraId="725EB645" w14:textId="77777777" w:rsidR="00F5533E" w:rsidRPr="00425094" w:rsidRDefault="00F5533E" w:rsidP="00B10A40">
      <w:pPr>
        <w:spacing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5094">
        <w:rPr>
          <w:rFonts w:ascii="Arial" w:hAnsi="Arial" w:cs="Arial"/>
          <w:b/>
          <w:bCs/>
          <w:sz w:val="32"/>
          <w:szCs w:val="32"/>
        </w:rPr>
        <w:t>RAZPISNA DOKUMENTACIJA</w:t>
      </w:r>
    </w:p>
    <w:p w14:paraId="36835C18" w14:textId="77777777" w:rsidR="00F5533E" w:rsidRPr="00425094" w:rsidRDefault="00F5533E" w:rsidP="00B10A40">
      <w:pPr>
        <w:spacing w:line="264" w:lineRule="auto"/>
        <w:jc w:val="center"/>
        <w:rPr>
          <w:rFonts w:ascii="Arial" w:hAnsi="Arial" w:cs="Arial"/>
          <w:b/>
          <w:bCs/>
          <w:szCs w:val="22"/>
        </w:rPr>
      </w:pPr>
    </w:p>
    <w:p w14:paraId="6870D544" w14:textId="77777777" w:rsidR="00F5533E" w:rsidRPr="00425094" w:rsidRDefault="00F5533E" w:rsidP="00B10A40">
      <w:pPr>
        <w:spacing w:line="264" w:lineRule="auto"/>
        <w:jc w:val="center"/>
        <w:rPr>
          <w:rFonts w:ascii="Arial" w:hAnsi="Arial" w:cs="Arial"/>
          <w:b/>
          <w:bCs/>
          <w:szCs w:val="22"/>
        </w:rPr>
      </w:pPr>
    </w:p>
    <w:p w14:paraId="4BB275A8" w14:textId="77777777" w:rsidR="00177837" w:rsidRPr="00425094" w:rsidRDefault="00177837" w:rsidP="00B10A40">
      <w:pPr>
        <w:spacing w:line="264" w:lineRule="auto"/>
        <w:jc w:val="center"/>
        <w:rPr>
          <w:rFonts w:ascii="Arial" w:hAnsi="Arial" w:cs="Arial"/>
          <w:b/>
          <w:bCs/>
          <w:szCs w:val="22"/>
        </w:rPr>
      </w:pPr>
    </w:p>
    <w:p w14:paraId="185893B6" w14:textId="77777777" w:rsidR="00A812F7" w:rsidRPr="00425094" w:rsidRDefault="00A812F7" w:rsidP="00B10A40">
      <w:pPr>
        <w:spacing w:line="264" w:lineRule="auto"/>
        <w:jc w:val="center"/>
        <w:rPr>
          <w:rFonts w:ascii="Arial" w:hAnsi="Arial" w:cs="Arial"/>
          <w:b/>
          <w:bCs/>
          <w:szCs w:val="22"/>
        </w:rPr>
      </w:pPr>
    </w:p>
    <w:p w14:paraId="19277341" w14:textId="77777777" w:rsidR="00F5533E" w:rsidRPr="00425094" w:rsidRDefault="00F5533E" w:rsidP="00B10A40">
      <w:pPr>
        <w:spacing w:line="264" w:lineRule="auto"/>
        <w:jc w:val="center"/>
        <w:rPr>
          <w:rFonts w:ascii="Arial" w:hAnsi="Arial" w:cs="Arial"/>
          <w:b/>
          <w:bCs/>
        </w:rPr>
      </w:pPr>
    </w:p>
    <w:p w14:paraId="197D38B1" w14:textId="77777777" w:rsidR="00F5533E" w:rsidRPr="00425094" w:rsidRDefault="00F5533E" w:rsidP="00B10A40">
      <w:pPr>
        <w:spacing w:line="264" w:lineRule="auto"/>
        <w:jc w:val="center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F5533E" w:rsidRPr="00425094" w14:paraId="13944771" w14:textId="77777777" w:rsidTr="00561B47">
        <w:tc>
          <w:tcPr>
            <w:tcW w:w="1985" w:type="dxa"/>
          </w:tcPr>
          <w:p w14:paraId="73F49AFD" w14:textId="77777777" w:rsidR="00F5533E" w:rsidRPr="00425094" w:rsidRDefault="00A812F7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>Prodajalec</w:t>
            </w:r>
            <w:r w:rsidR="00177837" w:rsidRPr="00425094">
              <w:rPr>
                <w:rFonts w:ascii="Arial" w:hAnsi="Arial" w:cs="Arial"/>
                <w:lang w:val="sl-SI"/>
              </w:rPr>
              <w:t>:</w:t>
            </w:r>
            <w:r w:rsidR="00F5533E" w:rsidRPr="00425094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7087" w:type="dxa"/>
            <w:vAlign w:val="bottom"/>
          </w:tcPr>
          <w:p w14:paraId="09EAE110" w14:textId="77777777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b/>
                <w:bCs/>
                <w:lang w:val="sl-SI"/>
              </w:rPr>
            </w:pPr>
            <w:r w:rsidRPr="00425094">
              <w:rPr>
                <w:rFonts w:ascii="Arial" w:hAnsi="Arial" w:cs="Arial"/>
                <w:b/>
                <w:bCs/>
                <w:lang w:val="sl-SI"/>
              </w:rPr>
              <w:t>JEKO, javno komunalno podjetje, d.o.o., Jesenice</w:t>
            </w:r>
          </w:p>
          <w:p w14:paraId="12C8CDC0" w14:textId="77777777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b/>
                <w:bCs/>
                <w:lang w:val="sl-SI"/>
              </w:rPr>
            </w:pPr>
            <w:r w:rsidRPr="00425094">
              <w:rPr>
                <w:rFonts w:ascii="Arial" w:hAnsi="Arial" w:cs="Arial"/>
                <w:b/>
                <w:bCs/>
                <w:lang w:val="sl-SI"/>
              </w:rPr>
              <w:t>Cesta maršala Tita 51</w:t>
            </w:r>
          </w:p>
          <w:p w14:paraId="3C89F54C" w14:textId="77777777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b/>
                <w:bCs/>
                <w:lang w:val="sl-SI"/>
              </w:rPr>
              <w:t>4270 JESENICE</w:t>
            </w:r>
          </w:p>
        </w:tc>
      </w:tr>
      <w:tr w:rsidR="00F5533E" w:rsidRPr="00425094" w14:paraId="716AE42D" w14:textId="77777777" w:rsidTr="00561B47">
        <w:tc>
          <w:tcPr>
            <w:tcW w:w="1985" w:type="dxa"/>
          </w:tcPr>
          <w:p w14:paraId="3A8583EE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2F231F0C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4F8683E2" w14:textId="77777777" w:rsidTr="00561B47">
        <w:tc>
          <w:tcPr>
            <w:tcW w:w="1985" w:type="dxa"/>
          </w:tcPr>
          <w:p w14:paraId="2CC083DE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708F9651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14166CCC" w14:textId="77777777" w:rsidTr="00561B47">
        <w:tc>
          <w:tcPr>
            <w:tcW w:w="1985" w:type="dxa"/>
          </w:tcPr>
          <w:p w14:paraId="767E42A6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 xml:space="preserve">Predmet </w:t>
            </w:r>
            <w:r w:rsidR="00A812F7" w:rsidRPr="00425094">
              <w:rPr>
                <w:rFonts w:ascii="Arial" w:hAnsi="Arial" w:cs="Arial"/>
                <w:lang w:val="sl-SI"/>
              </w:rPr>
              <w:t>prodaje</w:t>
            </w:r>
            <w:r w:rsidR="00177837" w:rsidRPr="00425094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7087" w:type="dxa"/>
          </w:tcPr>
          <w:p w14:paraId="0EA05EB6" w14:textId="1D844234" w:rsidR="00425094" w:rsidRPr="00425094" w:rsidRDefault="00516EAA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</w:rPr>
              <w:t xml:space="preserve">DELOVNO KOMUNALNO </w:t>
            </w:r>
            <w:r w:rsidRPr="00E66BFB">
              <w:rPr>
                <w:rFonts w:ascii="Arial" w:hAnsi="Arial" w:cs="Arial"/>
                <w:b/>
              </w:rPr>
              <w:t>VOZILO</w:t>
            </w:r>
            <w:r>
              <w:rPr>
                <w:rFonts w:ascii="Arial" w:hAnsi="Arial" w:cs="Arial"/>
                <w:b/>
              </w:rPr>
              <w:t xml:space="preserve"> ZA POSEBNE NAMENE MERCEDES BENZ 1114 K Z NADGRADNJO CISTERNO ZA ODVOZ FEKALI</w:t>
            </w:r>
            <w:r w:rsidR="00A0289C">
              <w:rPr>
                <w:rFonts w:ascii="Arial" w:hAnsi="Arial" w:cs="Arial"/>
                <w:b/>
              </w:rPr>
              <w:t xml:space="preserve">J </w:t>
            </w:r>
            <w:r>
              <w:rPr>
                <w:rFonts w:ascii="Arial" w:hAnsi="Arial" w:cs="Arial"/>
                <w:b/>
              </w:rPr>
              <w:t>RIKO/ATRIK,</w:t>
            </w:r>
            <w:r w:rsidRPr="00E66BFB">
              <w:rPr>
                <w:rFonts w:ascii="Arial" w:hAnsi="Arial" w:cs="Arial"/>
                <w:b/>
              </w:rPr>
              <w:t xml:space="preserve"> </w:t>
            </w:r>
            <w:r w:rsidRPr="00BE4AB9">
              <w:rPr>
                <w:rFonts w:ascii="Arial" w:hAnsi="Arial" w:cs="Arial"/>
                <w:b/>
                <w:lang w:val="sl-SI"/>
              </w:rPr>
              <w:t>inventarna številka</w:t>
            </w:r>
            <w:r w:rsidRPr="00E66B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100692</w:t>
            </w:r>
          </w:p>
          <w:p w14:paraId="14FB9F2E" w14:textId="7436055E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21782331" w14:textId="77777777" w:rsidTr="00561B47">
        <w:tc>
          <w:tcPr>
            <w:tcW w:w="1985" w:type="dxa"/>
          </w:tcPr>
          <w:p w14:paraId="3B5893B8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5027C9DE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6815543A" w14:textId="77777777" w:rsidTr="00561B47">
        <w:tc>
          <w:tcPr>
            <w:tcW w:w="1985" w:type="dxa"/>
          </w:tcPr>
          <w:p w14:paraId="18EAC49A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01850B76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2EB9DB0D" w14:textId="77777777" w:rsidTr="00561B47">
        <w:tc>
          <w:tcPr>
            <w:tcW w:w="1985" w:type="dxa"/>
          </w:tcPr>
          <w:p w14:paraId="154D3547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>Številka</w:t>
            </w:r>
            <w:r w:rsidR="00177837" w:rsidRPr="00425094">
              <w:rPr>
                <w:rFonts w:ascii="Arial" w:hAnsi="Arial" w:cs="Arial"/>
                <w:lang w:val="sl-SI"/>
              </w:rPr>
              <w:t>:</w:t>
            </w:r>
            <w:r w:rsidRPr="00425094">
              <w:rPr>
                <w:rFonts w:ascii="Arial" w:hAnsi="Arial" w:cs="Arial"/>
                <w:lang w:val="sl-SI"/>
              </w:rPr>
              <w:t xml:space="preserve">  </w:t>
            </w:r>
          </w:p>
        </w:tc>
        <w:tc>
          <w:tcPr>
            <w:tcW w:w="7087" w:type="dxa"/>
          </w:tcPr>
          <w:p w14:paraId="4E019B91" w14:textId="49FFFAE1" w:rsidR="00F5533E" w:rsidRPr="00516EAA" w:rsidRDefault="00516EAA" w:rsidP="00B10A40">
            <w:pPr>
              <w:spacing w:line="264" w:lineRule="auto"/>
              <w:rPr>
                <w:rFonts w:ascii="Arial" w:hAnsi="Arial" w:cs="Arial"/>
                <w:b/>
                <w:bCs/>
                <w:lang w:val="sl-SI"/>
              </w:rPr>
            </w:pPr>
            <w:r w:rsidRPr="00516EAA">
              <w:rPr>
                <w:rFonts w:ascii="Arial" w:hAnsi="Arial" w:cs="Arial"/>
                <w:b/>
                <w:bCs/>
              </w:rPr>
              <w:t>0/07-KM-1</w:t>
            </w:r>
            <w:r w:rsidR="00F77EEA">
              <w:rPr>
                <w:rFonts w:ascii="Arial" w:hAnsi="Arial" w:cs="Arial"/>
                <w:b/>
                <w:bCs/>
              </w:rPr>
              <w:t>46</w:t>
            </w:r>
            <w:r w:rsidRPr="00516EAA">
              <w:rPr>
                <w:rFonts w:ascii="Arial" w:hAnsi="Arial" w:cs="Arial"/>
                <w:b/>
                <w:bCs/>
              </w:rPr>
              <w:t>/2023</w:t>
            </w:r>
          </w:p>
        </w:tc>
      </w:tr>
      <w:tr w:rsidR="00F5533E" w:rsidRPr="00425094" w14:paraId="3AAA6644" w14:textId="77777777" w:rsidTr="00561B47">
        <w:tc>
          <w:tcPr>
            <w:tcW w:w="1985" w:type="dxa"/>
          </w:tcPr>
          <w:p w14:paraId="2B153F3E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6927E5DE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5440AEAE" w14:textId="77777777" w:rsidTr="00561B47">
        <w:tc>
          <w:tcPr>
            <w:tcW w:w="1985" w:type="dxa"/>
          </w:tcPr>
          <w:p w14:paraId="362218C5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551CFDC7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1E8D9E5C" w14:textId="77777777" w:rsidTr="00561B47">
        <w:tc>
          <w:tcPr>
            <w:tcW w:w="1985" w:type="dxa"/>
          </w:tcPr>
          <w:p w14:paraId="507A3EEC" w14:textId="77777777" w:rsidR="00A812F7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>Vrsta postopka</w:t>
            </w:r>
            <w:r w:rsidR="00177837" w:rsidRPr="00425094">
              <w:rPr>
                <w:rFonts w:ascii="Arial" w:hAnsi="Arial" w:cs="Arial"/>
                <w:lang w:val="sl-SI"/>
              </w:rPr>
              <w:t>:</w:t>
            </w:r>
            <w:r w:rsidRPr="00425094">
              <w:rPr>
                <w:rFonts w:ascii="Arial" w:hAnsi="Arial" w:cs="Arial"/>
                <w:lang w:val="sl-SI"/>
              </w:rPr>
              <w:t xml:space="preserve"> </w:t>
            </w:r>
          </w:p>
          <w:p w14:paraId="7CCCCB48" w14:textId="77777777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579F8A68" w14:textId="77777777" w:rsidR="00F5533E" w:rsidRPr="00425094" w:rsidRDefault="00A812F7" w:rsidP="00B10A40">
            <w:pPr>
              <w:spacing w:line="264" w:lineRule="auto"/>
              <w:rPr>
                <w:rFonts w:ascii="Arial" w:hAnsi="Arial" w:cs="Arial"/>
                <w:b/>
                <w:lang w:val="sl-SI"/>
              </w:rPr>
            </w:pPr>
            <w:r w:rsidRPr="00425094">
              <w:rPr>
                <w:rFonts w:ascii="Arial" w:hAnsi="Arial" w:cs="Arial"/>
                <w:b/>
                <w:lang w:val="sl-SI"/>
              </w:rPr>
              <w:t>Javno zbiranje ponudb</w:t>
            </w:r>
          </w:p>
        </w:tc>
      </w:tr>
      <w:tr w:rsidR="00F5533E" w:rsidRPr="00425094" w14:paraId="336F8E2D" w14:textId="77777777" w:rsidTr="00561B47">
        <w:tc>
          <w:tcPr>
            <w:tcW w:w="1985" w:type="dxa"/>
          </w:tcPr>
          <w:p w14:paraId="3A00FC73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52E19720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455A0B08" w14:textId="77777777" w:rsidTr="00561B47">
        <w:tc>
          <w:tcPr>
            <w:tcW w:w="1985" w:type="dxa"/>
          </w:tcPr>
          <w:p w14:paraId="59AE2F3C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0A56F74D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6D6F0D18" w14:textId="77777777" w:rsidTr="00561B47">
        <w:tc>
          <w:tcPr>
            <w:tcW w:w="1985" w:type="dxa"/>
          </w:tcPr>
          <w:p w14:paraId="2A660561" w14:textId="77777777" w:rsidR="00F5533E" w:rsidRPr="00425094" w:rsidRDefault="00A812F7" w:rsidP="00B10A40">
            <w:pPr>
              <w:spacing w:before="0"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 xml:space="preserve">Predlog </w:t>
            </w:r>
            <w:r w:rsidR="00F5533E" w:rsidRPr="00425094">
              <w:rPr>
                <w:rFonts w:ascii="Arial" w:hAnsi="Arial" w:cs="Arial"/>
                <w:lang w:val="sl-SI"/>
              </w:rPr>
              <w:t xml:space="preserve"> je bil </w:t>
            </w:r>
          </w:p>
          <w:p w14:paraId="26E91B0E" w14:textId="77777777" w:rsidR="00F5533E" w:rsidRPr="00425094" w:rsidRDefault="00F5533E" w:rsidP="00B10A40">
            <w:pPr>
              <w:spacing w:before="0"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>objavljen:</w:t>
            </w:r>
          </w:p>
        </w:tc>
        <w:tc>
          <w:tcPr>
            <w:tcW w:w="7087" w:type="dxa"/>
          </w:tcPr>
          <w:p w14:paraId="57BFA022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b/>
                <w:lang w:val="sl-SI"/>
              </w:rPr>
              <w:t xml:space="preserve">Spletna stran podjetja </w:t>
            </w:r>
            <w:hyperlink r:id="rId10" w:history="1">
              <w:r w:rsidRPr="00425094">
                <w:rPr>
                  <w:rStyle w:val="Hiperpovezava"/>
                  <w:rFonts w:ascii="Arial" w:hAnsi="Arial" w:cs="Arial"/>
                  <w:b/>
                  <w:lang w:val="sl-SI"/>
                </w:rPr>
                <w:t>www.jeko.si</w:t>
              </w:r>
            </w:hyperlink>
            <w:r w:rsidRPr="00425094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F5533E" w:rsidRPr="00425094" w14:paraId="7F52E1ED" w14:textId="77777777" w:rsidTr="00561B47">
        <w:trPr>
          <w:gridAfter w:val="1"/>
          <w:wAfter w:w="7087" w:type="dxa"/>
        </w:trPr>
        <w:tc>
          <w:tcPr>
            <w:tcW w:w="1985" w:type="dxa"/>
          </w:tcPr>
          <w:p w14:paraId="58563C44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584E62E0" w14:textId="77777777" w:rsidTr="00561B47">
        <w:tc>
          <w:tcPr>
            <w:tcW w:w="1985" w:type="dxa"/>
          </w:tcPr>
          <w:p w14:paraId="29B25083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7087" w:type="dxa"/>
          </w:tcPr>
          <w:p w14:paraId="38C77E8B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</w:p>
        </w:tc>
      </w:tr>
      <w:tr w:rsidR="00F5533E" w:rsidRPr="00425094" w14:paraId="4505B209" w14:textId="77777777" w:rsidTr="00561B47">
        <w:tc>
          <w:tcPr>
            <w:tcW w:w="1985" w:type="dxa"/>
          </w:tcPr>
          <w:p w14:paraId="5234170C" w14:textId="77777777" w:rsidR="00F5533E" w:rsidRPr="00425094" w:rsidRDefault="00F5533E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 w:rsidRPr="00425094">
              <w:rPr>
                <w:rFonts w:ascii="Arial" w:hAnsi="Arial" w:cs="Arial"/>
                <w:lang w:val="sl-SI"/>
              </w:rPr>
              <w:t>Datum objave:</w:t>
            </w:r>
          </w:p>
        </w:tc>
        <w:tc>
          <w:tcPr>
            <w:tcW w:w="7087" w:type="dxa"/>
          </w:tcPr>
          <w:p w14:paraId="336501E0" w14:textId="58C0DD6C" w:rsidR="00F5533E" w:rsidRPr="00425094" w:rsidRDefault="00F77EEA" w:rsidP="00B10A40">
            <w:pPr>
              <w:spacing w:line="264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7</w:t>
            </w:r>
            <w:r w:rsidR="00F5533E" w:rsidRPr="00654627">
              <w:rPr>
                <w:rFonts w:ascii="Arial" w:hAnsi="Arial" w:cs="Arial"/>
                <w:b/>
                <w:lang w:val="sl-SI"/>
              </w:rPr>
              <w:t>.</w:t>
            </w:r>
            <w:r w:rsidR="00561B47" w:rsidRPr="00654627"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t>6</w:t>
            </w:r>
            <w:r w:rsidR="00F5533E" w:rsidRPr="00654627">
              <w:rPr>
                <w:rFonts w:ascii="Arial" w:hAnsi="Arial" w:cs="Arial"/>
                <w:b/>
                <w:lang w:val="sl-SI"/>
              </w:rPr>
              <w:t>.</w:t>
            </w:r>
            <w:r w:rsidR="00561B47" w:rsidRPr="00654627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5533E" w:rsidRPr="00654627">
              <w:rPr>
                <w:rFonts w:ascii="Arial" w:hAnsi="Arial" w:cs="Arial"/>
                <w:b/>
                <w:lang w:val="sl-SI"/>
              </w:rPr>
              <w:t>20</w:t>
            </w:r>
            <w:r w:rsidR="00561B47" w:rsidRPr="00654627">
              <w:rPr>
                <w:rFonts w:ascii="Arial" w:hAnsi="Arial" w:cs="Arial"/>
                <w:b/>
                <w:lang w:val="sl-SI"/>
              </w:rPr>
              <w:t>2</w:t>
            </w:r>
            <w:r w:rsidR="00654627" w:rsidRPr="00654627">
              <w:rPr>
                <w:rFonts w:ascii="Arial" w:hAnsi="Arial" w:cs="Arial"/>
                <w:b/>
                <w:lang w:val="sl-SI"/>
              </w:rPr>
              <w:t>3</w:t>
            </w:r>
            <w:r w:rsidR="00F5533E" w:rsidRPr="00425094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</w:tbl>
    <w:p w14:paraId="068BDDF0" w14:textId="77777777" w:rsidR="00F5533E" w:rsidRPr="00561B47" w:rsidRDefault="00F5533E" w:rsidP="00B10A40">
      <w:pPr>
        <w:spacing w:line="264" w:lineRule="auto"/>
        <w:ind w:left="708"/>
        <w:rPr>
          <w:rFonts w:ascii="Arial" w:hAnsi="Arial" w:cs="Arial"/>
        </w:rPr>
      </w:pPr>
    </w:p>
    <w:p w14:paraId="3ECDEB6C" w14:textId="77777777" w:rsidR="00F5533E" w:rsidRPr="00561B47" w:rsidRDefault="00F5533E" w:rsidP="00B10A40">
      <w:pPr>
        <w:spacing w:line="264" w:lineRule="auto"/>
        <w:rPr>
          <w:rFonts w:ascii="Arial" w:hAnsi="Arial" w:cs="Arial"/>
        </w:rPr>
      </w:pPr>
    </w:p>
    <w:p w14:paraId="7CCD60A7" w14:textId="75109690" w:rsidR="00F5533E" w:rsidRPr="00561B47" w:rsidRDefault="00F5533E" w:rsidP="00B10A40">
      <w:pPr>
        <w:spacing w:line="264" w:lineRule="auto"/>
        <w:rPr>
          <w:rFonts w:ascii="Arial" w:hAnsi="Arial" w:cs="Arial"/>
          <w:b/>
        </w:rPr>
      </w:pPr>
      <w:r w:rsidRPr="00561B47">
        <w:rPr>
          <w:rFonts w:ascii="Arial" w:hAnsi="Arial" w:cs="Arial"/>
          <w:b/>
        </w:rPr>
        <w:lastRenderedPageBreak/>
        <w:t xml:space="preserve">NAVODILA  PONUDNIKOM ZA IZDELAVO PONUDBE IN RAZPISNI POGOJI ZA </w:t>
      </w:r>
      <w:r w:rsidR="00AB5819" w:rsidRPr="00561B47">
        <w:rPr>
          <w:rFonts w:ascii="Arial" w:hAnsi="Arial" w:cs="Arial"/>
          <w:b/>
        </w:rPr>
        <w:t>P</w:t>
      </w:r>
      <w:r w:rsidRPr="00561B47">
        <w:rPr>
          <w:rFonts w:ascii="Arial" w:hAnsi="Arial" w:cs="Arial"/>
          <w:b/>
        </w:rPr>
        <w:t>RODAJO</w:t>
      </w:r>
    </w:p>
    <w:p w14:paraId="6E01DF60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  <w:b/>
        </w:rPr>
      </w:pPr>
      <w:r w:rsidRPr="00561B47">
        <w:rPr>
          <w:rFonts w:ascii="Arial" w:hAnsi="Arial" w:cs="Arial"/>
          <w:b/>
        </w:rPr>
        <w:t xml:space="preserve">     </w:t>
      </w:r>
    </w:p>
    <w:p w14:paraId="58E357B1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JEKO, </w:t>
      </w:r>
      <w:r w:rsidR="00177837" w:rsidRPr="00561B47">
        <w:rPr>
          <w:rFonts w:ascii="Arial" w:hAnsi="Arial" w:cs="Arial"/>
        </w:rPr>
        <w:t xml:space="preserve">javno komunalno podjetje, </w:t>
      </w:r>
      <w:r w:rsidRPr="00561B47">
        <w:rPr>
          <w:rFonts w:ascii="Arial" w:hAnsi="Arial" w:cs="Arial"/>
        </w:rPr>
        <w:t xml:space="preserve">d.o.o., Jesenice, Cesta maršala Tita 51, Jesenice bo prodajo premičnin z javnim zbiranjem ponudb izvedel na podlagi </w:t>
      </w:r>
      <w:r w:rsidR="00177837" w:rsidRPr="00561B47">
        <w:rPr>
          <w:rFonts w:ascii="Arial" w:hAnsi="Arial" w:cs="Arial"/>
        </w:rPr>
        <w:t>Odloka o ustanovitvi javnega komunalnega podjetja JEKO, d.o.o</w:t>
      </w:r>
      <w:r w:rsidRPr="00561B47">
        <w:rPr>
          <w:rFonts w:ascii="Arial" w:hAnsi="Arial" w:cs="Arial"/>
        </w:rPr>
        <w:t>.</w:t>
      </w:r>
    </w:p>
    <w:p w14:paraId="24A7F7D8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ADBEB70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41E41CF3" w14:textId="77777777" w:rsidR="00F5533E" w:rsidRPr="00561B47" w:rsidRDefault="00F5533E" w:rsidP="00B10A40">
      <w:pPr>
        <w:numPr>
          <w:ilvl w:val="1"/>
          <w:numId w:val="5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561B47">
        <w:rPr>
          <w:rFonts w:ascii="Arial" w:hAnsi="Arial" w:cs="Arial"/>
          <w:b/>
        </w:rPr>
        <w:t>PREDMET PRODAJE</w:t>
      </w:r>
    </w:p>
    <w:p w14:paraId="67377A61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65ECEDA" w14:textId="77777777" w:rsidR="00F5533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>Predmet postopka prodaje je:</w:t>
      </w:r>
    </w:p>
    <w:p w14:paraId="09DC32C1" w14:textId="0F089AD6" w:rsidR="00516EAA" w:rsidRPr="00516EAA" w:rsidRDefault="00516EAA" w:rsidP="00516EAA">
      <w:pPr>
        <w:spacing w:before="120" w:after="120" w:line="264" w:lineRule="auto"/>
        <w:jc w:val="both"/>
        <w:rPr>
          <w:rFonts w:ascii="Arial" w:hAnsi="Arial" w:cs="Arial"/>
        </w:rPr>
      </w:pPr>
      <w:r w:rsidRPr="00516EAA">
        <w:rPr>
          <w:rFonts w:ascii="Arial" w:hAnsi="Arial" w:cs="Arial"/>
          <w:b/>
        </w:rPr>
        <w:t>DELOVNO KOMUNALNO VOZILO ZA POSEBNE NAMENE MERCEDES BENZ 1114 K Z NADGRADNJO CISTERNO ZA ODVOZ FEKALI</w:t>
      </w:r>
      <w:r w:rsidR="00A0289C">
        <w:rPr>
          <w:rFonts w:ascii="Arial" w:hAnsi="Arial" w:cs="Arial"/>
          <w:b/>
        </w:rPr>
        <w:t>J</w:t>
      </w:r>
      <w:r w:rsidRPr="00516EAA">
        <w:rPr>
          <w:rFonts w:ascii="Arial" w:hAnsi="Arial" w:cs="Arial"/>
          <w:b/>
        </w:rPr>
        <w:t xml:space="preserve"> RIKO/ATRIK, inventarna številka 100692</w:t>
      </w:r>
    </w:p>
    <w:p w14:paraId="3E6AC7F7" w14:textId="59103A93" w:rsidR="00252290" w:rsidRPr="00561B47" w:rsidRDefault="00252290" w:rsidP="00B10A40">
      <w:pPr>
        <w:pStyle w:val="Odstavekseznama"/>
        <w:numPr>
          <w:ilvl w:val="0"/>
          <w:numId w:val="19"/>
        </w:numPr>
        <w:spacing w:before="120"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vrsta vozila: </w:t>
      </w:r>
      <w:r w:rsidR="00140305">
        <w:rPr>
          <w:rFonts w:ascii="Arial" w:hAnsi="Arial" w:cs="Arial"/>
        </w:rPr>
        <w:t xml:space="preserve">delovno komunalno vozilo </w:t>
      </w:r>
    </w:p>
    <w:p w14:paraId="21862ABF" w14:textId="4F22C7A3" w:rsidR="00AB5819" w:rsidRPr="00561B47" w:rsidRDefault="00F5533E" w:rsidP="00B10A40">
      <w:pPr>
        <w:pStyle w:val="Odstavekseznama"/>
        <w:numPr>
          <w:ilvl w:val="0"/>
          <w:numId w:val="19"/>
        </w:numPr>
        <w:spacing w:before="120"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znamka in tip: </w:t>
      </w:r>
      <w:r w:rsidR="00BE4AB9">
        <w:rPr>
          <w:rFonts w:ascii="Arial" w:hAnsi="Arial" w:cs="Arial"/>
        </w:rPr>
        <w:t>MERCEDES BENZ 1114 K</w:t>
      </w:r>
    </w:p>
    <w:p w14:paraId="332296F6" w14:textId="4EF23903" w:rsidR="00F5533E" w:rsidRPr="00561B47" w:rsidRDefault="00AB5819" w:rsidP="00B10A40">
      <w:pPr>
        <w:pStyle w:val="Odstavekseznama"/>
        <w:numPr>
          <w:ilvl w:val="0"/>
          <w:numId w:val="19"/>
        </w:numPr>
        <w:spacing w:before="120"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leto izdelave: </w:t>
      </w:r>
      <w:r w:rsidR="00BE4AB9">
        <w:rPr>
          <w:rFonts w:ascii="Arial" w:hAnsi="Arial" w:cs="Arial"/>
        </w:rPr>
        <w:t>1995</w:t>
      </w:r>
      <w:r w:rsidR="00F5533E" w:rsidRPr="00561B47">
        <w:rPr>
          <w:rFonts w:ascii="Arial" w:hAnsi="Arial" w:cs="Arial"/>
        </w:rPr>
        <w:t xml:space="preserve"> </w:t>
      </w:r>
    </w:p>
    <w:p w14:paraId="51063056" w14:textId="6E9F2589" w:rsidR="00AB5819" w:rsidRPr="00561B47" w:rsidRDefault="00F5533E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datum </w:t>
      </w:r>
      <w:r w:rsidR="00AB5819" w:rsidRPr="00561B47">
        <w:rPr>
          <w:rFonts w:ascii="Arial" w:hAnsi="Arial" w:cs="Arial"/>
        </w:rPr>
        <w:t>prve registracije</w:t>
      </w:r>
      <w:r w:rsidRPr="00561B47">
        <w:rPr>
          <w:rFonts w:ascii="Arial" w:hAnsi="Arial" w:cs="Arial"/>
        </w:rPr>
        <w:t xml:space="preserve">: </w:t>
      </w:r>
      <w:r w:rsidR="00BE4AB9">
        <w:rPr>
          <w:rFonts w:ascii="Arial" w:hAnsi="Arial" w:cs="Arial"/>
        </w:rPr>
        <w:t>5</w:t>
      </w:r>
      <w:r w:rsidRPr="00561B47">
        <w:rPr>
          <w:rFonts w:ascii="Arial" w:hAnsi="Arial" w:cs="Arial"/>
        </w:rPr>
        <w:t>.</w:t>
      </w:r>
      <w:r w:rsidR="00252290" w:rsidRPr="00561B47">
        <w:rPr>
          <w:rFonts w:ascii="Arial" w:hAnsi="Arial" w:cs="Arial"/>
        </w:rPr>
        <w:t xml:space="preserve"> </w:t>
      </w:r>
      <w:r w:rsidR="00BE4AB9">
        <w:rPr>
          <w:rFonts w:ascii="Arial" w:hAnsi="Arial" w:cs="Arial"/>
        </w:rPr>
        <w:t>6</w:t>
      </w:r>
      <w:r w:rsidRPr="00561B47">
        <w:rPr>
          <w:rFonts w:ascii="Arial" w:hAnsi="Arial" w:cs="Arial"/>
        </w:rPr>
        <w:t>.</w:t>
      </w:r>
      <w:r w:rsidR="00252290" w:rsidRPr="00561B47">
        <w:rPr>
          <w:rFonts w:ascii="Arial" w:hAnsi="Arial" w:cs="Arial"/>
        </w:rPr>
        <w:t xml:space="preserve"> </w:t>
      </w:r>
      <w:r w:rsidR="00BE4AB9">
        <w:rPr>
          <w:rFonts w:ascii="Arial" w:hAnsi="Arial" w:cs="Arial"/>
        </w:rPr>
        <w:t>1995</w:t>
      </w:r>
      <w:r w:rsidRPr="00561B47">
        <w:rPr>
          <w:rFonts w:ascii="Arial" w:hAnsi="Arial" w:cs="Arial"/>
        </w:rPr>
        <w:t>,</w:t>
      </w:r>
    </w:p>
    <w:p w14:paraId="75792C54" w14:textId="1910E8A5" w:rsidR="00F5533E" w:rsidRPr="00561B47" w:rsidRDefault="00AB5819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število prevoženih kilometrov: </w:t>
      </w:r>
      <w:r w:rsidR="00140305">
        <w:rPr>
          <w:rFonts w:ascii="Arial" w:hAnsi="Arial" w:cs="Arial"/>
        </w:rPr>
        <w:t xml:space="preserve">cca </w:t>
      </w:r>
      <w:r w:rsidR="00BE4AB9">
        <w:rPr>
          <w:rFonts w:ascii="Arial" w:hAnsi="Arial" w:cs="Arial"/>
        </w:rPr>
        <w:t>538</w:t>
      </w:r>
      <w:r w:rsidRPr="00561B47">
        <w:rPr>
          <w:rFonts w:ascii="Arial" w:hAnsi="Arial" w:cs="Arial"/>
        </w:rPr>
        <w:t>.</w:t>
      </w:r>
      <w:r w:rsidR="00BE4AB9">
        <w:rPr>
          <w:rFonts w:ascii="Arial" w:hAnsi="Arial" w:cs="Arial"/>
        </w:rPr>
        <w:t>503</w:t>
      </w:r>
      <w:r w:rsidRPr="00561B47">
        <w:rPr>
          <w:rFonts w:ascii="Arial" w:hAnsi="Arial" w:cs="Arial"/>
        </w:rPr>
        <w:t xml:space="preserve"> km</w:t>
      </w:r>
    </w:p>
    <w:p w14:paraId="44A69198" w14:textId="77777777" w:rsidR="00AB5819" w:rsidRPr="00561B47" w:rsidRDefault="00AB5819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>vrsta goriva: dizel</w:t>
      </w:r>
    </w:p>
    <w:p w14:paraId="452C5075" w14:textId="56D1E9B7" w:rsidR="00AB5819" w:rsidRPr="00561B47" w:rsidRDefault="00AB5819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>tip motorja:</w:t>
      </w:r>
      <w:r w:rsidR="00140305">
        <w:rPr>
          <w:rFonts w:ascii="Arial" w:hAnsi="Arial" w:cs="Arial"/>
        </w:rPr>
        <w:t>OM</w:t>
      </w:r>
      <w:r w:rsidR="00BE4AB9">
        <w:rPr>
          <w:rFonts w:ascii="Arial" w:hAnsi="Arial" w:cs="Arial"/>
        </w:rPr>
        <w:t>366</w:t>
      </w:r>
      <w:r w:rsidR="00140305">
        <w:rPr>
          <w:rFonts w:ascii="Arial" w:hAnsi="Arial" w:cs="Arial"/>
        </w:rPr>
        <w:t xml:space="preserve">, Euro </w:t>
      </w:r>
      <w:r w:rsidR="00BE4AB9">
        <w:rPr>
          <w:rFonts w:ascii="Arial" w:hAnsi="Arial" w:cs="Arial"/>
        </w:rPr>
        <w:t>2</w:t>
      </w:r>
    </w:p>
    <w:p w14:paraId="501762FB" w14:textId="40434A9A" w:rsidR="00F5533E" w:rsidRPr="00561B47" w:rsidRDefault="00F5533E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barva: </w:t>
      </w:r>
      <w:r w:rsidR="00BE4AB9">
        <w:rPr>
          <w:rFonts w:ascii="Arial" w:hAnsi="Arial" w:cs="Arial"/>
        </w:rPr>
        <w:t>bela</w:t>
      </w:r>
      <w:r w:rsidR="00252290" w:rsidRPr="00561B47">
        <w:rPr>
          <w:rFonts w:ascii="Arial" w:hAnsi="Arial" w:cs="Arial"/>
        </w:rPr>
        <w:t xml:space="preserve"> (</w:t>
      </w:r>
      <w:r w:rsidR="009B3650">
        <w:rPr>
          <w:rFonts w:ascii="Arial" w:hAnsi="Arial" w:cs="Arial"/>
        </w:rPr>
        <w:t xml:space="preserve"> </w:t>
      </w:r>
      <w:r w:rsidR="00252290" w:rsidRPr="00561B47">
        <w:rPr>
          <w:rFonts w:ascii="Arial" w:hAnsi="Arial" w:cs="Arial"/>
        </w:rPr>
        <w:t>S</w:t>
      </w:r>
      <w:r w:rsidR="00BE4AB9">
        <w:rPr>
          <w:rFonts w:ascii="Arial" w:hAnsi="Arial" w:cs="Arial"/>
        </w:rPr>
        <w:t>0</w:t>
      </w:r>
      <w:r w:rsidR="00140305">
        <w:rPr>
          <w:rFonts w:ascii="Arial" w:hAnsi="Arial" w:cs="Arial"/>
        </w:rPr>
        <w:t>B</w:t>
      </w:r>
      <w:r w:rsidR="009B3650">
        <w:rPr>
          <w:rFonts w:ascii="Arial" w:hAnsi="Arial" w:cs="Arial"/>
        </w:rPr>
        <w:t xml:space="preserve"> </w:t>
      </w:r>
      <w:r w:rsidR="00252290" w:rsidRPr="00561B47">
        <w:rPr>
          <w:rFonts w:ascii="Arial" w:hAnsi="Arial" w:cs="Arial"/>
        </w:rPr>
        <w:t>)</w:t>
      </w:r>
    </w:p>
    <w:p w14:paraId="2C3D2627" w14:textId="1475AFC0" w:rsidR="00AB5819" w:rsidRDefault="00AB5819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>registrska številka: ni registrirano (</w:t>
      </w:r>
      <w:r w:rsidR="00037F48">
        <w:rPr>
          <w:rFonts w:ascii="Arial" w:hAnsi="Arial" w:cs="Arial"/>
        </w:rPr>
        <w:t xml:space="preserve"> </w:t>
      </w:r>
      <w:r w:rsidRPr="00561B47">
        <w:rPr>
          <w:rFonts w:ascii="Arial" w:hAnsi="Arial" w:cs="Arial"/>
        </w:rPr>
        <w:t>odjavljeno s prometa</w:t>
      </w:r>
      <w:r w:rsidR="00037F48">
        <w:rPr>
          <w:rFonts w:ascii="Arial" w:hAnsi="Arial" w:cs="Arial"/>
        </w:rPr>
        <w:t xml:space="preserve"> </w:t>
      </w:r>
      <w:r w:rsidRPr="00561B47">
        <w:rPr>
          <w:rFonts w:ascii="Arial" w:hAnsi="Arial" w:cs="Arial"/>
        </w:rPr>
        <w:t>)</w:t>
      </w:r>
    </w:p>
    <w:p w14:paraId="01E4087C" w14:textId="5C63AAF1" w:rsidR="00140305" w:rsidRPr="00561B47" w:rsidRDefault="00140305" w:rsidP="00B10A40">
      <w:pPr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nadgradnja: </w:t>
      </w:r>
      <w:r w:rsidR="00BE4AB9">
        <w:rPr>
          <w:rFonts w:ascii="Arial" w:hAnsi="Arial" w:cs="Arial"/>
        </w:rPr>
        <w:t>cisterna za odvoz fekalij</w:t>
      </w:r>
    </w:p>
    <w:p w14:paraId="2D25112C" w14:textId="7762321A" w:rsidR="00F5533E" w:rsidRPr="00561B47" w:rsidRDefault="00252290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>Vozilo je</w:t>
      </w:r>
      <w:r w:rsidR="00B10A40">
        <w:rPr>
          <w:rFonts w:ascii="Arial" w:hAnsi="Arial" w:cs="Arial"/>
        </w:rPr>
        <w:t xml:space="preserve"> </w:t>
      </w:r>
      <w:r w:rsidR="00BE4AB9">
        <w:rPr>
          <w:rFonts w:ascii="Arial" w:hAnsi="Arial" w:cs="Arial"/>
        </w:rPr>
        <w:t>slabo ohranjeno</w:t>
      </w:r>
      <w:r w:rsidR="00A0289C">
        <w:rPr>
          <w:rFonts w:ascii="Arial" w:hAnsi="Arial" w:cs="Arial"/>
        </w:rPr>
        <w:t>,</w:t>
      </w:r>
      <w:r w:rsidR="00BE4AB9">
        <w:rPr>
          <w:rFonts w:ascii="Arial" w:hAnsi="Arial" w:cs="Arial"/>
        </w:rPr>
        <w:t xml:space="preserve"> ima </w:t>
      </w:r>
      <w:r w:rsidR="00B10A40">
        <w:rPr>
          <w:rFonts w:ascii="Arial" w:hAnsi="Arial" w:cs="Arial"/>
        </w:rPr>
        <w:t xml:space="preserve">povprečno prevoženih kilometrov. </w:t>
      </w:r>
      <w:r w:rsidR="00BE4AB9">
        <w:rPr>
          <w:rFonts w:ascii="Arial" w:hAnsi="Arial" w:cs="Arial"/>
        </w:rPr>
        <w:t>Korozijsko je načeto in dotrajano, nevozno, potreben je servis moto</w:t>
      </w:r>
      <w:r w:rsidR="00A0289C">
        <w:rPr>
          <w:rFonts w:ascii="Arial" w:hAnsi="Arial" w:cs="Arial"/>
        </w:rPr>
        <w:t>rja, podvozja, zavor in elektrike</w:t>
      </w:r>
      <w:r w:rsidR="00B10A40">
        <w:rPr>
          <w:rFonts w:ascii="Arial" w:hAnsi="Arial" w:cs="Arial"/>
        </w:rPr>
        <w:t xml:space="preserve">. </w:t>
      </w:r>
      <w:r w:rsidR="00A0289C">
        <w:rPr>
          <w:rFonts w:ascii="Arial" w:hAnsi="Arial" w:cs="Arial"/>
        </w:rPr>
        <w:t xml:space="preserve">Cisterna je slabo ohranjena in močno korozijsko načeta. </w:t>
      </w:r>
    </w:p>
    <w:p w14:paraId="021089A0" w14:textId="05FB20AA" w:rsidR="00F5533E" w:rsidRDefault="00140305" w:rsidP="00B10A40">
      <w:pPr>
        <w:spacing w:line="264" w:lineRule="auto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Vozilo se nahaja </w:t>
      </w:r>
      <w:r w:rsidR="00A0289C">
        <w:rPr>
          <w:rFonts w:ascii="Arial" w:hAnsi="Arial" w:cs="Arial"/>
        </w:rPr>
        <w:t xml:space="preserve">na Centralni čistilni napravi Jesenice, Javorniško nabrežje 19, </w:t>
      </w:r>
      <w:r w:rsidRPr="00561B47">
        <w:rPr>
          <w:rFonts w:ascii="Arial" w:hAnsi="Arial" w:cs="Arial"/>
        </w:rPr>
        <w:t>4270 Jesenice. Ogled vozila je možen po dogovoru (</w:t>
      </w:r>
      <w:r>
        <w:rPr>
          <w:rFonts w:ascii="Arial" w:hAnsi="Arial" w:cs="Arial"/>
        </w:rPr>
        <w:t xml:space="preserve"> </w:t>
      </w:r>
      <w:r w:rsidR="00A0289C">
        <w:rPr>
          <w:rFonts w:ascii="Arial" w:hAnsi="Arial" w:cs="Arial"/>
        </w:rPr>
        <w:t>Branko Pazlar</w:t>
      </w:r>
      <w:r w:rsidRPr="00561B47">
        <w:rPr>
          <w:rFonts w:ascii="Arial" w:hAnsi="Arial" w:cs="Arial"/>
        </w:rPr>
        <w:t xml:space="preserve">, </w:t>
      </w:r>
      <w:r w:rsidRPr="00D24426">
        <w:rPr>
          <w:rFonts w:ascii="Arial" w:hAnsi="Arial" w:cs="Arial"/>
          <w:shd w:val="clear" w:color="auto" w:fill="FFFFFF"/>
        </w:rPr>
        <w:t>041/</w:t>
      </w:r>
      <w:r w:rsidR="00A0289C">
        <w:rPr>
          <w:rFonts w:ascii="Arial" w:hAnsi="Arial" w:cs="Arial"/>
          <w:shd w:val="clear" w:color="auto" w:fill="FFFFFF"/>
        </w:rPr>
        <w:t>855</w:t>
      </w:r>
      <w:r w:rsidRPr="00D24426">
        <w:rPr>
          <w:rFonts w:ascii="Arial" w:hAnsi="Arial" w:cs="Arial"/>
          <w:shd w:val="clear" w:color="auto" w:fill="FFFFFF"/>
        </w:rPr>
        <w:t xml:space="preserve"> </w:t>
      </w:r>
      <w:r w:rsidR="00A0289C">
        <w:rPr>
          <w:rFonts w:ascii="Arial" w:hAnsi="Arial" w:cs="Arial"/>
          <w:shd w:val="clear" w:color="auto" w:fill="FFFFFF"/>
        </w:rPr>
        <w:t>808</w:t>
      </w:r>
      <w:r w:rsidRPr="00561B47">
        <w:rPr>
          <w:rFonts w:ascii="Arial" w:hAnsi="Arial" w:cs="Arial"/>
        </w:rPr>
        <w:t>)</w:t>
      </w:r>
      <w:r w:rsidR="00F5533E" w:rsidRPr="00561B47">
        <w:rPr>
          <w:rFonts w:ascii="Arial" w:hAnsi="Arial" w:cs="Arial"/>
        </w:rPr>
        <w:t xml:space="preserve">. </w:t>
      </w:r>
    </w:p>
    <w:p w14:paraId="4A48FBEC" w14:textId="77777777" w:rsidR="00B8366C" w:rsidRPr="00561B47" w:rsidRDefault="00B8366C" w:rsidP="00B8366C">
      <w:pPr>
        <w:spacing w:line="264" w:lineRule="auto"/>
        <w:jc w:val="both"/>
        <w:rPr>
          <w:rFonts w:ascii="Arial" w:hAnsi="Arial" w:cs="Arial"/>
        </w:rPr>
      </w:pPr>
    </w:p>
    <w:p w14:paraId="4F7C71ED" w14:textId="77777777" w:rsidR="00F5533E" w:rsidRPr="00561B47" w:rsidRDefault="00F5533E" w:rsidP="00B8366C">
      <w:pPr>
        <w:spacing w:line="264" w:lineRule="auto"/>
        <w:jc w:val="both"/>
        <w:rPr>
          <w:rFonts w:ascii="Arial" w:hAnsi="Arial" w:cs="Arial"/>
        </w:rPr>
      </w:pPr>
    </w:p>
    <w:p w14:paraId="419297C6" w14:textId="77777777" w:rsidR="00F5533E" w:rsidRPr="00561B47" w:rsidRDefault="00F5533E" w:rsidP="00B10A40">
      <w:pPr>
        <w:numPr>
          <w:ilvl w:val="1"/>
          <w:numId w:val="5"/>
        </w:numPr>
        <w:tabs>
          <w:tab w:val="clear" w:pos="1440"/>
          <w:tab w:val="num" w:pos="851"/>
        </w:tabs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561B47">
        <w:rPr>
          <w:rFonts w:ascii="Arial" w:hAnsi="Arial" w:cs="Arial"/>
          <w:b/>
        </w:rPr>
        <w:t>IZKLICNA CENA</w:t>
      </w:r>
    </w:p>
    <w:p w14:paraId="2FD56F28" w14:textId="77777777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2A161E69" w14:textId="369C80B9" w:rsidR="00F5533E" w:rsidRPr="00561B47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561B47">
        <w:rPr>
          <w:rFonts w:ascii="Arial" w:hAnsi="Arial" w:cs="Arial"/>
        </w:rPr>
        <w:t xml:space="preserve">Sodni cenilec avtomobilske stroke Robert Martinčič, Rodine 69, Žirovnica je izdelal cenitveno poročilo dne </w:t>
      </w:r>
      <w:r w:rsidR="00A0289C">
        <w:rPr>
          <w:rFonts w:ascii="Arial" w:hAnsi="Arial" w:cs="Arial"/>
        </w:rPr>
        <w:t>28</w:t>
      </w:r>
      <w:r w:rsidR="00AB5819" w:rsidRPr="00561B47">
        <w:rPr>
          <w:rFonts w:ascii="Arial" w:hAnsi="Arial" w:cs="Arial"/>
        </w:rPr>
        <w:t>.</w:t>
      </w:r>
      <w:r w:rsidR="00EA16C8" w:rsidRPr="00561B47">
        <w:rPr>
          <w:rFonts w:ascii="Arial" w:hAnsi="Arial" w:cs="Arial"/>
        </w:rPr>
        <w:t xml:space="preserve"> </w:t>
      </w:r>
      <w:r w:rsidR="00A0289C">
        <w:rPr>
          <w:rFonts w:ascii="Arial" w:hAnsi="Arial" w:cs="Arial"/>
        </w:rPr>
        <w:t>4</w:t>
      </w:r>
      <w:r w:rsidR="00AB5819" w:rsidRPr="00561B47">
        <w:rPr>
          <w:rFonts w:ascii="Arial" w:hAnsi="Arial" w:cs="Arial"/>
        </w:rPr>
        <w:t>.</w:t>
      </w:r>
      <w:r w:rsidR="00EA16C8" w:rsidRPr="00561B47">
        <w:rPr>
          <w:rFonts w:ascii="Arial" w:hAnsi="Arial" w:cs="Arial"/>
        </w:rPr>
        <w:t xml:space="preserve"> </w:t>
      </w:r>
      <w:r w:rsidR="00AB5819" w:rsidRPr="00561B47">
        <w:rPr>
          <w:rFonts w:ascii="Arial" w:hAnsi="Arial" w:cs="Arial"/>
        </w:rPr>
        <w:t>20</w:t>
      </w:r>
      <w:r w:rsidR="00084C01">
        <w:rPr>
          <w:rFonts w:ascii="Arial" w:hAnsi="Arial" w:cs="Arial"/>
        </w:rPr>
        <w:t>2</w:t>
      </w:r>
      <w:r w:rsidR="00140305">
        <w:rPr>
          <w:rFonts w:ascii="Arial" w:hAnsi="Arial" w:cs="Arial"/>
        </w:rPr>
        <w:t>3</w:t>
      </w:r>
      <w:r w:rsidR="00084C01">
        <w:rPr>
          <w:rFonts w:ascii="Arial" w:hAnsi="Arial" w:cs="Arial"/>
        </w:rPr>
        <w:t xml:space="preserve"> in določil tržno vrednost vozila </w:t>
      </w:r>
      <w:r w:rsidR="00A0289C">
        <w:rPr>
          <w:rFonts w:ascii="Arial" w:hAnsi="Arial" w:cs="Arial"/>
        </w:rPr>
        <w:t>2</w:t>
      </w:r>
      <w:r w:rsidR="00140305">
        <w:rPr>
          <w:rFonts w:ascii="Arial" w:hAnsi="Arial" w:cs="Arial"/>
        </w:rPr>
        <w:t>.</w:t>
      </w:r>
      <w:r w:rsidR="00A0289C">
        <w:rPr>
          <w:rFonts w:ascii="Arial" w:hAnsi="Arial" w:cs="Arial"/>
        </w:rPr>
        <w:t>1</w:t>
      </w:r>
      <w:r w:rsidR="00140305">
        <w:rPr>
          <w:rFonts w:ascii="Arial" w:hAnsi="Arial" w:cs="Arial"/>
        </w:rPr>
        <w:t>00,00</w:t>
      </w:r>
      <w:r w:rsidR="00084C01">
        <w:rPr>
          <w:rFonts w:ascii="Arial" w:hAnsi="Arial" w:cs="Arial"/>
        </w:rPr>
        <w:t xml:space="preserve"> € ( brez DDV)</w:t>
      </w:r>
      <w:r w:rsidRPr="00561B47">
        <w:rPr>
          <w:rFonts w:ascii="Arial" w:hAnsi="Arial" w:cs="Arial"/>
        </w:rPr>
        <w:t>.</w:t>
      </w:r>
    </w:p>
    <w:p w14:paraId="2D99638F" w14:textId="3FF0364B" w:rsidR="00F5533E" w:rsidRPr="00561B47" w:rsidRDefault="00F5533E" w:rsidP="00B10A40">
      <w:pPr>
        <w:spacing w:before="60" w:after="60" w:line="264" w:lineRule="auto"/>
        <w:jc w:val="both"/>
        <w:rPr>
          <w:rFonts w:ascii="Arial" w:hAnsi="Arial" w:cs="Arial"/>
          <w:b/>
        </w:rPr>
      </w:pPr>
      <w:r w:rsidRPr="00561B47">
        <w:rPr>
          <w:rFonts w:ascii="Arial" w:hAnsi="Arial" w:cs="Arial"/>
        </w:rPr>
        <w:t xml:space="preserve">Vrednost izklicne cene znaša: </w:t>
      </w:r>
      <w:r w:rsidR="00A0289C">
        <w:rPr>
          <w:rFonts w:ascii="Arial" w:hAnsi="Arial" w:cs="Arial"/>
          <w:b/>
          <w:bCs/>
        </w:rPr>
        <w:t>2</w:t>
      </w:r>
      <w:r w:rsidR="00140305">
        <w:rPr>
          <w:rFonts w:ascii="Arial" w:hAnsi="Arial" w:cs="Arial"/>
          <w:b/>
          <w:bCs/>
        </w:rPr>
        <w:t>.</w:t>
      </w:r>
      <w:r w:rsidR="00F77EEA">
        <w:rPr>
          <w:rFonts w:ascii="Arial" w:hAnsi="Arial" w:cs="Arial"/>
          <w:b/>
          <w:bCs/>
        </w:rPr>
        <w:t>162</w:t>
      </w:r>
      <w:r w:rsidR="00140305">
        <w:rPr>
          <w:rFonts w:ascii="Arial" w:hAnsi="Arial" w:cs="Arial"/>
          <w:b/>
          <w:bCs/>
        </w:rPr>
        <w:t>,00</w:t>
      </w:r>
      <w:r w:rsidRPr="006E42CF">
        <w:rPr>
          <w:rFonts w:ascii="Arial" w:hAnsi="Arial" w:cs="Arial"/>
          <w:b/>
          <w:bCs/>
        </w:rPr>
        <w:t xml:space="preserve"> €</w:t>
      </w:r>
      <w:r w:rsidR="00084C01">
        <w:rPr>
          <w:rFonts w:ascii="Arial" w:hAnsi="Arial" w:cs="Arial"/>
          <w:b/>
          <w:bCs/>
        </w:rPr>
        <w:t xml:space="preserve"> ( z DDV )</w:t>
      </w:r>
      <w:r w:rsidRPr="00084C01">
        <w:rPr>
          <w:rFonts w:ascii="Arial" w:hAnsi="Arial" w:cs="Arial"/>
          <w:b/>
          <w:bCs/>
        </w:rPr>
        <w:t>.</w:t>
      </w:r>
    </w:p>
    <w:p w14:paraId="708D2E60" w14:textId="41E02C47" w:rsidR="00F5533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708F657E" w14:textId="77777777" w:rsidR="00F5533E" w:rsidRPr="00561B47" w:rsidRDefault="00F5533E" w:rsidP="00B10A40">
      <w:pPr>
        <w:numPr>
          <w:ilvl w:val="1"/>
          <w:numId w:val="5"/>
        </w:numPr>
        <w:tabs>
          <w:tab w:val="clear" w:pos="1440"/>
          <w:tab w:val="num" w:pos="851"/>
        </w:tabs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561B47">
        <w:rPr>
          <w:rFonts w:ascii="Arial" w:hAnsi="Arial" w:cs="Arial"/>
          <w:b/>
        </w:rPr>
        <w:t>POGOJI PRODAJE</w:t>
      </w:r>
    </w:p>
    <w:p w14:paraId="48358916" w14:textId="77777777" w:rsidR="00F5533E" w:rsidRPr="00561B47" w:rsidRDefault="00F5533E" w:rsidP="00B10A40">
      <w:pPr>
        <w:spacing w:line="264" w:lineRule="auto"/>
        <w:ind w:left="1440"/>
        <w:jc w:val="both"/>
        <w:rPr>
          <w:rFonts w:ascii="Arial" w:hAnsi="Arial" w:cs="Arial"/>
          <w:b/>
        </w:rPr>
      </w:pPr>
    </w:p>
    <w:p w14:paraId="48D8E3A3" w14:textId="77777777" w:rsidR="00F5533E" w:rsidRPr="00084C01" w:rsidRDefault="00F5533E" w:rsidP="00B10A40">
      <w:pPr>
        <w:numPr>
          <w:ilvl w:val="0"/>
          <w:numId w:val="21"/>
        </w:numPr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Premičnina se prodaja po načelu »videno-kupljeno«.</w:t>
      </w:r>
    </w:p>
    <w:p w14:paraId="43A1CB77" w14:textId="77777777" w:rsidR="00F5533E" w:rsidRPr="00084C01" w:rsidRDefault="00F5533E" w:rsidP="00B10A40">
      <w:pPr>
        <w:numPr>
          <w:ilvl w:val="0"/>
          <w:numId w:val="21"/>
        </w:numPr>
        <w:tabs>
          <w:tab w:val="left" w:pos="993"/>
        </w:tabs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Kupnina za premičnino ne more biti nižja od izklicne cene. </w:t>
      </w:r>
    </w:p>
    <w:p w14:paraId="3107799C" w14:textId="77777777" w:rsidR="00F5533E" w:rsidRPr="00084C01" w:rsidRDefault="00F5533E" w:rsidP="00B10A40">
      <w:pPr>
        <w:numPr>
          <w:ilvl w:val="0"/>
          <w:numId w:val="21"/>
        </w:numPr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Premičnina bo prodana ponudniku, za katerega bo imenovana komisija ugotovila, da je podal najugodnejšo ponudbo. </w:t>
      </w:r>
    </w:p>
    <w:p w14:paraId="06D1264C" w14:textId="725304D4" w:rsidR="00F5533E" w:rsidRPr="00084C01" w:rsidRDefault="00F5533E" w:rsidP="00B10A40">
      <w:pPr>
        <w:numPr>
          <w:ilvl w:val="0"/>
          <w:numId w:val="21"/>
        </w:numPr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Izbrani ponudnik bo moral skleniti prodajno pogodbo v roku </w:t>
      </w:r>
      <w:r w:rsidR="00084C01" w:rsidRPr="00084C01">
        <w:rPr>
          <w:rFonts w:ascii="Arial" w:hAnsi="Arial" w:cs="Arial"/>
        </w:rPr>
        <w:t>petnajstih ( 15 )</w:t>
      </w:r>
      <w:r w:rsidRPr="00084C01">
        <w:rPr>
          <w:rFonts w:ascii="Arial" w:hAnsi="Arial" w:cs="Arial"/>
        </w:rPr>
        <w:t xml:space="preserve"> dni po opravljenem izboru najugodnejšega ponudnika. V nasprotnem primeru se bo štelo, da je od nakupa odstopil in ima JEKO, d.o.o. pravico zadržati vplačano varščino.</w:t>
      </w:r>
    </w:p>
    <w:p w14:paraId="20B6F62C" w14:textId="5DF96D7D" w:rsidR="00F5533E" w:rsidRPr="00084C01" w:rsidRDefault="00F5533E" w:rsidP="00B10A40">
      <w:pPr>
        <w:numPr>
          <w:ilvl w:val="0"/>
          <w:numId w:val="21"/>
        </w:numPr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Plačilo celotne kupnine, ki jo mora izbrani najugodnejši ponudnik plačati v roku </w:t>
      </w:r>
      <w:r w:rsidR="00084C01" w:rsidRPr="00084C01">
        <w:rPr>
          <w:rFonts w:ascii="Arial" w:hAnsi="Arial" w:cs="Arial"/>
        </w:rPr>
        <w:t xml:space="preserve">osmih ( </w:t>
      </w:r>
      <w:r w:rsidRPr="00084C01">
        <w:rPr>
          <w:rFonts w:ascii="Arial" w:hAnsi="Arial" w:cs="Arial"/>
        </w:rPr>
        <w:t>8</w:t>
      </w:r>
      <w:r w:rsidR="00084C01" w:rsidRPr="00084C01">
        <w:rPr>
          <w:rFonts w:ascii="Arial" w:hAnsi="Arial" w:cs="Arial"/>
        </w:rPr>
        <w:t xml:space="preserve"> )</w:t>
      </w:r>
      <w:r w:rsidRPr="00084C01">
        <w:rPr>
          <w:rFonts w:ascii="Arial" w:hAnsi="Arial" w:cs="Arial"/>
        </w:rPr>
        <w:t xml:space="preserve"> dni od sklenitve prodajne pogodbe na račun podjetja JEKO, d.o.o., je bistvena sestavina pravnega posla.</w:t>
      </w:r>
    </w:p>
    <w:p w14:paraId="260EB12E" w14:textId="77777777" w:rsidR="00F5533E" w:rsidRPr="00084C01" w:rsidRDefault="00F5533E" w:rsidP="00B10A40">
      <w:pPr>
        <w:numPr>
          <w:ilvl w:val="0"/>
          <w:numId w:val="21"/>
        </w:numPr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Kupec nosi vse stroške pravnega posla. </w:t>
      </w:r>
    </w:p>
    <w:p w14:paraId="1CAFF839" w14:textId="77777777" w:rsidR="00F5533E" w:rsidRPr="00084C01" w:rsidRDefault="00F5533E" w:rsidP="00B10A40">
      <w:pPr>
        <w:numPr>
          <w:ilvl w:val="0"/>
          <w:numId w:val="21"/>
        </w:numPr>
        <w:tabs>
          <w:tab w:val="left" w:pos="993"/>
        </w:tabs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JEKO, d.o.o. si pridržuje pravico, da ne sklene kupoprodajne pogodbe za premičnino z najboljšim ponudnikom oziroma, da postopek do sklenitve pravnega posla kadarkoli ustavi, pri čemer se ponudniku povrnejo stroški v višini izkazanih stroškov za prevzem razpisne dokumentacije.</w:t>
      </w:r>
    </w:p>
    <w:p w14:paraId="25D25343" w14:textId="5FA5095D" w:rsidR="00F5533E" w:rsidRDefault="00F5533E" w:rsidP="00B10A40">
      <w:pPr>
        <w:numPr>
          <w:ilvl w:val="0"/>
          <w:numId w:val="21"/>
        </w:numPr>
        <w:tabs>
          <w:tab w:val="left" w:pos="993"/>
        </w:tabs>
        <w:spacing w:before="40" w:after="40"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Predmet javnega zbiranja ponudb najugodnejši ponudnik prevzeme po opravljenem plačilu.</w:t>
      </w:r>
    </w:p>
    <w:p w14:paraId="22BA6A9D" w14:textId="6A803DAE" w:rsidR="00F5533E" w:rsidRPr="00084C01" w:rsidRDefault="00F5533E" w:rsidP="00B10A40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084C01">
        <w:rPr>
          <w:rFonts w:ascii="Arial" w:hAnsi="Arial" w:cs="Arial"/>
          <w:b/>
        </w:rPr>
        <w:lastRenderedPageBreak/>
        <w:t>PREDLOŽITEV PONUDBE</w:t>
      </w:r>
    </w:p>
    <w:p w14:paraId="6498C4AD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3BE112A" w14:textId="7E175E99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Rok za oddajo ponudbe </w:t>
      </w:r>
      <w:r w:rsidRPr="00D42A2F">
        <w:rPr>
          <w:rFonts w:ascii="Arial" w:hAnsi="Arial" w:cs="Arial"/>
        </w:rPr>
        <w:t xml:space="preserve">je </w:t>
      </w:r>
      <w:r w:rsidR="00C943B7">
        <w:rPr>
          <w:rFonts w:ascii="Arial" w:hAnsi="Arial" w:cs="Arial"/>
          <w:b/>
        </w:rPr>
        <w:t>torek</w:t>
      </w:r>
      <w:r w:rsidRPr="00654627">
        <w:rPr>
          <w:rFonts w:ascii="Arial" w:hAnsi="Arial" w:cs="Arial"/>
          <w:b/>
        </w:rPr>
        <w:t xml:space="preserve">, </w:t>
      </w:r>
      <w:r w:rsidR="008502CD" w:rsidRPr="008502CD">
        <w:rPr>
          <w:rFonts w:ascii="Arial" w:hAnsi="Arial" w:cs="Arial"/>
          <w:b/>
        </w:rPr>
        <w:t>2</w:t>
      </w:r>
      <w:r w:rsidR="00C943B7">
        <w:rPr>
          <w:rFonts w:ascii="Arial" w:hAnsi="Arial" w:cs="Arial"/>
          <w:b/>
        </w:rPr>
        <w:t>7</w:t>
      </w:r>
      <w:r w:rsidR="00654627" w:rsidRPr="008502CD">
        <w:rPr>
          <w:rFonts w:ascii="Arial" w:hAnsi="Arial" w:cs="Arial"/>
          <w:b/>
        </w:rPr>
        <w:t>.</w:t>
      </w:r>
      <w:r w:rsidRPr="008502CD">
        <w:rPr>
          <w:rFonts w:ascii="Arial" w:hAnsi="Arial" w:cs="Arial"/>
          <w:b/>
        </w:rPr>
        <w:t xml:space="preserve"> </w:t>
      </w:r>
      <w:r w:rsidR="008502CD" w:rsidRPr="008502CD">
        <w:rPr>
          <w:rFonts w:ascii="Arial" w:hAnsi="Arial" w:cs="Arial"/>
          <w:b/>
        </w:rPr>
        <w:t>junij</w:t>
      </w:r>
      <w:r w:rsidRPr="008502CD">
        <w:rPr>
          <w:rFonts w:ascii="Arial" w:hAnsi="Arial" w:cs="Arial"/>
          <w:b/>
        </w:rPr>
        <w:t xml:space="preserve"> 20</w:t>
      </w:r>
      <w:r w:rsidR="00EA16C8" w:rsidRPr="008502CD">
        <w:rPr>
          <w:rFonts w:ascii="Arial" w:hAnsi="Arial" w:cs="Arial"/>
          <w:b/>
        </w:rPr>
        <w:t>2</w:t>
      </w:r>
      <w:r w:rsidR="00654627" w:rsidRPr="008502CD">
        <w:rPr>
          <w:rFonts w:ascii="Arial" w:hAnsi="Arial" w:cs="Arial"/>
          <w:b/>
        </w:rPr>
        <w:t>3</w:t>
      </w:r>
      <w:r w:rsidRPr="00654627">
        <w:rPr>
          <w:rFonts w:ascii="Arial" w:hAnsi="Arial" w:cs="Arial"/>
        </w:rPr>
        <w:t xml:space="preserve"> </w:t>
      </w:r>
      <w:r w:rsidRPr="00654627">
        <w:rPr>
          <w:rFonts w:ascii="Arial" w:hAnsi="Arial" w:cs="Arial"/>
          <w:b/>
        </w:rPr>
        <w:t>do 10.0</w:t>
      </w:r>
      <w:r w:rsidRPr="00084C01">
        <w:rPr>
          <w:rFonts w:ascii="Arial" w:hAnsi="Arial" w:cs="Arial"/>
          <w:b/>
        </w:rPr>
        <w:t>0 ure</w:t>
      </w:r>
      <w:r w:rsidRPr="00084C01">
        <w:rPr>
          <w:rFonts w:ascii="Arial" w:hAnsi="Arial" w:cs="Arial"/>
        </w:rPr>
        <w:t>, na naslov: JEKO, d.o.o.</w:t>
      </w:r>
      <w:r w:rsidR="00177837" w:rsidRPr="00084C01">
        <w:rPr>
          <w:rFonts w:ascii="Arial" w:hAnsi="Arial" w:cs="Arial"/>
        </w:rPr>
        <w:t>,</w:t>
      </w:r>
      <w:r w:rsidRPr="00084C01">
        <w:rPr>
          <w:rFonts w:ascii="Arial" w:hAnsi="Arial" w:cs="Arial"/>
        </w:rPr>
        <w:t xml:space="preserve"> Cesta maršala Tita 51, 4270 Jesenice in sicer priporočeno po pošti ali z osebno oddajo v tajništvu podjetja.</w:t>
      </w:r>
    </w:p>
    <w:p w14:paraId="3DA55CD0" w14:textId="018C34F8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A0289C">
        <w:rPr>
          <w:rFonts w:ascii="Arial" w:hAnsi="Arial" w:cs="Arial"/>
        </w:rPr>
        <w:t xml:space="preserve">Ponudniki morajo predložiti svoje ponudbe v zaprti kuverti z oznako »NE ODPIRAJ – PONUDBA ZA NAKUP </w:t>
      </w:r>
      <w:r w:rsidR="00A0289C" w:rsidRPr="00A0289C">
        <w:rPr>
          <w:rFonts w:ascii="Arial" w:hAnsi="Arial" w:cs="Arial"/>
        </w:rPr>
        <w:t>DELOVNEGA KOMUNALNEGA VOZILA ZA POSEBNE NAMENE MB 1114 K Z NADGRADNJO CISTERNO ZA ODVOZ FEKALIH</w:t>
      </w:r>
      <w:r w:rsidRPr="00A0289C">
        <w:rPr>
          <w:rFonts w:ascii="Arial" w:hAnsi="Arial" w:cs="Arial"/>
        </w:rPr>
        <w:t>« v tajništvu podjetja JEKO, d.o.o. ali priporočeno po</w:t>
      </w:r>
      <w:r w:rsidRPr="00084C01">
        <w:rPr>
          <w:rFonts w:ascii="Arial" w:hAnsi="Arial" w:cs="Arial"/>
        </w:rPr>
        <w:t xml:space="preserve"> pošti na naslov: JEKO, d.o.o., C.m.Tita 51, 4270 Jesenice. Na zaprti kuverti naj ponudniki navedejo tudi ime, točen naslov, telefonsko številko ter e-naslov pošiljatelja.</w:t>
      </w:r>
    </w:p>
    <w:p w14:paraId="0BE66844" w14:textId="77777777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Ponudba mora biti izdelana v slovenskem jeziku. Ponudbo lahko oddajo le osebe, ki bodo dvignile pripravljeno Razpisno dokumentacijo. Razpisno dokumentacijo interesenti lahko prevzamejo na podjetju JEKO,</w:t>
      </w:r>
      <w:r w:rsidR="00177837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d.o.o., C.m.Tita 49, 4270 Jesenice, pri Kristini Mejač, tel. št. 04/5810416, vsak delovni dan, od dneva objave javnega zbiranja ponudb dalje</w:t>
      </w:r>
      <w:r w:rsidR="00981485" w:rsidRPr="00084C01">
        <w:rPr>
          <w:rFonts w:ascii="Arial" w:hAnsi="Arial" w:cs="Arial"/>
        </w:rPr>
        <w:t xml:space="preserve"> oziroma na spletni strani podjetja </w:t>
      </w:r>
      <w:hyperlink r:id="rId11" w:history="1">
        <w:r w:rsidR="00981485" w:rsidRPr="00084C01">
          <w:rPr>
            <w:rStyle w:val="Hiperpovezava"/>
            <w:rFonts w:ascii="Arial" w:hAnsi="Arial" w:cs="Arial"/>
          </w:rPr>
          <w:t>www.jeko.si</w:t>
        </w:r>
      </w:hyperlink>
      <w:r w:rsidRPr="00084C01">
        <w:rPr>
          <w:rFonts w:ascii="Arial" w:hAnsi="Arial" w:cs="Arial"/>
        </w:rPr>
        <w:t>.</w:t>
      </w:r>
    </w:p>
    <w:p w14:paraId="213A9DDF" w14:textId="77777777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</w:p>
    <w:p w14:paraId="60C72B15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3CCB1E0" w14:textId="77777777" w:rsidR="00F5533E" w:rsidRPr="00084C01" w:rsidRDefault="00F5533E" w:rsidP="00B10A40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084C01">
        <w:rPr>
          <w:rFonts w:ascii="Arial" w:hAnsi="Arial" w:cs="Arial"/>
          <w:b/>
        </w:rPr>
        <w:t>FINANČNO ZAVAROVANJE ZA RESNOST PONUDBE</w:t>
      </w:r>
    </w:p>
    <w:p w14:paraId="6ED0B1C5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5740B2C6" w14:textId="6EF5F769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Za resnost ponudbe ponudnik vplača varščino v višini </w:t>
      </w:r>
      <w:r w:rsidRPr="00084C01">
        <w:rPr>
          <w:rFonts w:ascii="Arial" w:hAnsi="Arial" w:cs="Arial"/>
          <w:b/>
        </w:rPr>
        <w:t>10% od izklicne cene premičnine</w:t>
      </w:r>
      <w:r w:rsidR="00AB5819" w:rsidRPr="00084C01">
        <w:rPr>
          <w:rFonts w:ascii="Arial" w:hAnsi="Arial" w:cs="Arial"/>
          <w:b/>
        </w:rPr>
        <w:t xml:space="preserve">, </w:t>
      </w:r>
      <w:r w:rsidR="00AB5819" w:rsidRPr="00084C01">
        <w:rPr>
          <w:rFonts w:ascii="Arial" w:hAnsi="Arial" w:cs="Arial"/>
        </w:rPr>
        <w:t xml:space="preserve">ki znaša </w:t>
      </w:r>
      <w:r w:rsidR="00A0289C">
        <w:rPr>
          <w:rFonts w:ascii="Arial" w:hAnsi="Arial" w:cs="Arial"/>
        </w:rPr>
        <w:t>2</w:t>
      </w:r>
      <w:r w:rsidR="00B10A40" w:rsidRPr="00B10A40">
        <w:rPr>
          <w:rFonts w:ascii="Arial" w:hAnsi="Arial" w:cs="Arial"/>
        </w:rPr>
        <w:t>.</w:t>
      </w:r>
      <w:r w:rsidR="00A0289C">
        <w:rPr>
          <w:rFonts w:ascii="Arial" w:hAnsi="Arial" w:cs="Arial"/>
        </w:rPr>
        <w:t>562</w:t>
      </w:r>
      <w:r w:rsidR="00B10A40" w:rsidRPr="00B10A40">
        <w:rPr>
          <w:rFonts w:ascii="Arial" w:hAnsi="Arial" w:cs="Arial"/>
        </w:rPr>
        <w:t>,00 €</w:t>
      </w:r>
      <w:r w:rsidR="00AB5819" w:rsidRPr="00084C01">
        <w:rPr>
          <w:rFonts w:ascii="Arial" w:hAnsi="Arial" w:cs="Arial"/>
        </w:rPr>
        <w:t>,</w:t>
      </w:r>
      <w:r w:rsidR="00AB5819" w:rsidRPr="00084C01">
        <w:rPr>
          <w:rFonts w:ascii="Arial" w:hAnsi="Arial" w:cs="Arial"/>
          <w:b/>
        </w:rPr>
        <w:t xml:space="preserve"> </w:t>
      </w:r>
      <w:r w:rsidRPr="00084C01">
        <w:rPr>
          <w:rFonts w:ascii="Arial" w:hAnsi="Arial" w:cs="Arial"/>
        </w:rPr>
        <w:t>ki je predmet ponudbe</w:t>
      </w:r>
      <w:r w:rsidR="00AB5819" w:rsidRPr="00084C01">
        <w:rPr>
          <w:rFonts w:ascii="Arial" w:hAnsi="Arial" w:cs="Arial"/>
        </w:rPr>
        <w:t xml:space="preserve"> </w:t>
      </w:r>
      <w:r w:rsidR="00AB5819" w:rsidRPr="00084C01">
        <w:rPr>
          <w:rFonts w:ascii="Arial" w:hAnsi="Arial" w:cs="Arial"/>
          <w:b/>
        </w:rPr>
        <w:t>(</w:t>
      </w:r>
      <w:r w:rsidR="00EA16C8" w:rsidRPr="00084C01">
        <w:rPr>
          <w:rFonts w:ascii="Arial" w:hAnsi="Arial" w:cs="Arial"/>
          <w:b/>
        </w:rPr>
        <w:t xml:space="preserve"> </w:t>
      </w:r>
      <w:r w:rsidR="00AB5819" w:rsidRPr="00084C01">
        <w:rPr>
          <w:rFonts w:ascii="Arial" w:hAnsi="Arial" w:cs="Arial"/>
          <w:b/>
        </w:rPr>
        <w:t xml:space="preserve">varščina v </w:t>
      </w:r>
      <w:r w:rsidR="00AB5819" w:rsidRPr="003247B0">
        <w:rPr>
          <w:rFonts w:ascii="Arial" w:hAnsi="Arial" w:cs="Arial"/>
          <w:b/>
        </w:rPr>
        <w:t xml:space="preserve">višini </w:t>
      </w:r>
      <w:r w:rsidR="00A0289C" w:rsidRPr="00C943B7">
        <w:rPr>
          <w:rFonts w:ascii="Arial" w:hAnsi="Arial" w:cs="Arial"/>
          <w:b/>
          <w:highlight w:val="yellow"/>
        </w:rPr>
        <w:t>2</w:t>
      </w:r>
      <w:r w:rsidR="00C943B7">
        <w:rPr>
          <w:rFonts w:ascii="Arial" w:hAnsi="Arial" w:cs="Arial"/>
          <w:b/>
          <w:highlight w:val="yellow"/>
        </w:rPr>
        <w:t>16</w:t>
      </w:r>
      <w:r w:rsidR="00B10A40" w:rsidRPr="00C943B7">
        <w:rPr>
          <w:rFonts w:ascii="Arial" w:hAnsi="Arial" w:cs="Arial"/>
          <w:b/>
          <w:highlight w:val="yellow"/>
        </w:rPr>
        <w:t>,</w:t>
      </w:r>
      <w:r w:rsidR="00A0289C" w:rsidRPr="00C943B7">
        <w:rPr>
          <w:rFonts w:ascii="Arial" w:hAnsi="Arial" w:cs="Arial"/>
          <w:b/>
          <w:highlight w:val="yellow"/>
        </w:rPr>
        <w:t>2</w:t>
      </w:r>
      <w:r w:rsidR="00B10A40" w:rsidRPr="00C943B7">
        <w:rPr>
          <w:rFonts w:ascii="Arial" w:hAnsi="Arial" w:cs="Arial"/>
          <w:b/>
          <w:highlight w:val="yellow"/>
        </w:rPr>
        <w:t>0</w:t>
      </w:r>
      <w:r w:rsidR="00AB5819" w:rsidRPr="003247B0">
        <w:rPr>
          <w:rFonts w:ascii="Arial" w:hAnsi="Arial" w:cs="Arial"/>
          <w:b/>
        </w:rPr>
        <w:t xml:space="preserve"> €</w:t>
      </w:r>
      <w:r w:rsidR="00EA16C8" w:rsidRPr="00084C01">
        <w:rPr>
          <w:rFonts w:ascii="Arial" w:hAnsi="Arial" w:cs="Arial"/>
          <w:b/>
        </w:rPr>
        <w:t xml:space="preserve"> </w:t>
      </w:r>
      <w:r w:rsidR="00AB5819" w:rsidRPr="00084C01">
        <w:rPr>
          <w:rFonts w:ascii="Arial" w:hAnsi="Arial" w:cs="Arial"/>
          <w:b/>
        </w:rPr>
        <w:t>)</w:t>
      </w:r>
      <w:r w:rsidRPr="00084C01">
        <w:rPr>
          <w:rFonts w:ascii="Arial" w:hAnsi="Arial" w:cs="Arial"/>
          <w:b/>
        </w:rPr>
        <w:t>.</w:t>
      </w:r>
    </w:p>
    <w:p w14:paraId="68173875" w14:textId="4FECD463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Ponudnik, ki želi sodelovati v javnem zbiranju ponudb mora najkasneje na dan pred potekom roka za oddajo ponudbe vplačati varščino v znesku 10% od izklicne cene za premičnino, ki je predmet ponudbe, na transakcijski račun JEKO, d.o.o.</w:t>
      </w:r>
      <w:r w:rsidR="005459DD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pri Gorenjski banki Kranj št.: 0700</w:t>
      </w:r>
      <w:r w:rsidR="00AB5819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0000</w:t>
      </w:r>
      <w:r w:rsidR="00AB5819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0492</w:t>
      </w:r>
      <w:r w:rsidR="00AB5819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 xml:space="preserve">171 s pripisom »Varščina za nakup </w:t>
      </w:r>
      <w:r w:rsidR="00B10A40">
        <w:rPr>
          <w:rFonts w:ascii="Arial" w:hAnsi="Arial" w:cs="Arial"/>
        </w:rPr>
        <w:t xml:space="preserve">delovnega komunalnega vozila </w:t>
      </w:r>
      <w:r w:rsidR="00A0289C">
        <w:rPr>
          <w:rFonts w:ascii="Arial" w:hAnsi="Arial" w:cs="Arial"/>
        </w:rPr>
        <w:t>MB 1114</w:t>
      </w:r>
      <w:r w:rsidRPr="00084C01">
        <w:rPr>
          <w:rFonts w:ascii="Arial" w:hAnsi="Arial" w:cs="Arial"/>
        </w:rPr>
        <w:t xml:space="preserve">«. </w:t>
      </w:r>
    </w:p>
    <w:p w14:paraId="5DDDDB3C" w14:textId="23D7097D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Plačana varščina bo izbranemu ponudniku vračunana v ceno, neuspelim ponudnikom pa bo varščina vrnjena v nominalnem znesku (</w:t>
      </w:r>
      <w:r w:rsid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brez obresti)</w:t>
      </w:r>
      <w:r w:rsid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, v roku</w:t>
      </w:r>
      <w:r w:rsidR="006E42CF">
        <w:rPr>
          <w:rFonts w:ascii="Arial" w:hAnsi="Arial" w:cs="Arial"/>
        </w:rPr>
        <w:t xml:space="preserve"> petnajstih ( </w:t>
      </w:r>
      <w:r w:rsidRPr="00084C01">
        <w:rPr>
          <w:rFonts w:ascii="Arial" w:hAnsi="Arial" w:cs="Arial"/>
        </w:rPr>
        <w:t>15</w:t>
      </w:r>
      <w:r w:rsidR="006E42CF">
        <w:rPr>
          <w:rFonts w:ascii="Arial" w:hAnsi="Arial" w:cs="Arial"/>
        </w:rPr>
        <w:t xml:space="preserve"> )</w:t>
      </w:r>
      <w:r w:rsidRPr="00084C01">
        <w:rPr>
          <w:rFonts w:ascii="Arial" w:hAnsi="Arial" w:cs="Arial"/>
        </w:rPr>
        <w:t xml:space="preserve"> dni od dneva odpiranja ponudb.</w:t>
      </w:r>
    </w:p>
    <w:p w14:paraId="23307ADE" w14:textId="1CCE5EA4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Z najugodnejšim ponudnikom se sklene pogodba najpozneje v </w:t>
      </w:r>
      <w:r w:rsidR="006E42CF">
        <w:rPr>
          <w:rFonts w:ascii="Arial" w:hAnsi="Arial" w:cs="Arial"/>
        </w:rPr>
        <w:t xml:space="preserve">petnajstih ( </w:t>
      </w:r>
      <w:r w:rsidRPr="00084C01">
        <w:rPr>
          <w:rFonts w:ascii="Arial" w:hAnsi="Arial" w:cs="Arial"/>
        </w:rPr>
        <w:t>15</w:t>
      </w:r>
      <w:r w:rsidR="006E42CF">
        <w:rPr>
          <w:rFonts w:ascii="Arial" w:hAnsi="Arial" w:cs="Arial"/>
        </w:rPr>
        <w:t xml:space="preserve"> )</w:t>
      </w:r>
      <w:r w:rsidRPr="00084C01">
        <w:rPr>
          <w:rFonts w:ascii="Arial" w:hAnsi="Arial" w:cs="Arial"/>
        </w:rPr>
        <w:t xml:space="preserve"> dneh po opravljeni izbiri najugodnejšega ponudnika. Če izbrani ponudnik ne sklene pogodbe, se varščina zadrži.</w:t>
      </w:r>
    </w:p>
    <w:p w14:paraId="15E669F9" w14:textId="77777777" w:rsidR="00F5533E" w:rsidRPr="00084C01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V kolikor ponudnik ne plača varščine v roku, se šteje, da njegova ponudba ni popolna in se ne upošteva v nadaljnjem postopku. </w:t>
      </w:r>
    </w:p>
    <w:p w14:paraId="437C2855" w14:textId="77777777" w:rsidR="00F5533E" w:rsidRPr="00981485" w:rsidRDefault="00F5533E" w:rsidP="00B10A40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D242B89" w14:textId="77777777" w:rsidR="00F5533E" w:rsidRPr="00981485" w:rsidRDefault="00F5533E" w:rsidP="00B10A40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FA6D467" w14:textId="77777777" w:rsidR="00F5533E" w:rsidRPr="00084C01" w:rsidRDefault="00F5533E" w:rsidP="00B10A40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084C01">
        <w:rPr>
          <w:rFonts w:ascii="Arial" w:hAnsi="Arial" w:cs="Arial"/>
          <w:b/>
        </w:rPr>
        <w:t xml:space="preserve">PODATKI O PONUDNIKU </w:t>
      </w:r>
    </w:p>
    <w:p w14:paraId="7E2F3EA4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758327DD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Zavezujoča ponudba mora vsebovati: podatke o ponudniku (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ime, priimek oz. firmo, naslov oz. sedež, EMŠO  oz. matično številko, davčno številko, številko transakcijskega računa, naziv in naslov banke za vračilo varščine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 xml:space="preserve">), navedbo premičnine na katero se ponudba nanaša, ponujeno ceno, ki ne sme biti nižja od izklicne cene premičnine. </w:t>
      </w:r>
    </w:p>
    <w:p w14:paraId="439D4717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03BD164D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Ponudniki morajo k ponudbi priložiti še:</w:t>
      </w:r>
    </w:p>
    <w:p w14:paraId="080D2C64" w14:textId="77777777" w:rsidR="00F5533E" w:rsidRPr="00084C01" w:rsidRDefault="00F5533E" w:rsidP="00B10A40">
      <w:pPr>
        <w:numPr>
          <w:ilvl w:val="0"/>
          <w:numId w:val="6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priglasitveni list (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samostojni podjetniki posamezniki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)</w:t>
      </w:r>
      <w:r w:rsidR="00EA16C8" w:rsidRPr="00084C01">
        <w:rPr>
          <w:rFonts w:ascii="Arial" w:hAnsi="Arial" w:cs="Arial"/>
        </w:rPr>
        <w:t>,</w:t>
      </w:r>
    </w:p>
    <w:p w14:paraId="7C6CB671" w14:textId="00B041D3" w:rsidR="00F5533E" w:rsidRPr="00084C01" w:rsidRDefault="00F5533E" w:rsidP="00B10A40">
      <w:pPr>
        <w:numPr>
          <w:ilvl w:val="0"/>
          <w:numId w:val="6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overjen izpis iz sodnega registra (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>pravne osebe</w:t>
      </w:r>
      <w:r w:rsidR="00EA16C8" w:rsidRPr="00084C01">
        <w:rPr>
          <w:rFonts w:ascii="Arial" w:hAnsi="Arial" w:cs="Arial"/>
        </w:rPr>
        <w:t xml:space="preserve"> </w:t>
      </w:r>
      <w:r w:rsidRPr="00084C01">
        <w:rPr>
          <w:rFonts w:ascii="Arial" w:hAnsi="Arial" w:cs="Arial"/>
        </w:rPr>
        <w:t xml:space="preserve">), ne starejši od </w:t>
      </w:r>
      <w:r w:rsidR="00084C01">
        <w:rPr>
          <w:rFonts w:ascii="Arial" w:hAnsi="Arial" w:cs="Arial"/>
        </w:rPr>
        <w:t xml:space="preserve">enega ( </w:t>
      </w:r>
      <w:r w:rsidRPr="00084C01">
        <w:rPr>
          <w:rFonts w:ascii="Arial" w:hAnsi="Arial" w:cs="Arial"/>
        </w:rPr>
        <w:t>1</w:t>
      </w:r>
      <w:r w:rsidR="00084C01">
        <w:rPr>
          <w:rFonts w:ascii="Arial" w:hAnsi="Arial" w:cs="Arial"/>
        </w:rPr>
        <w:t xml:space="preserve"> )</w:t>
      </w:r>
      <w:r w:rsidRPr="00084C01">
        <w:rPr>
          <w:rFonts w:ascii="Arial" w:hAnsi="Arial" w:cs="Arial"/>
        </w:rPr>
        <w:t xml:space="preserve"> meseca,</w:t>
      </w:r>
    </w:p>
    <w:p w14:paraId="719FFD24" w14:textId="77777777" w:rsidR="00F5533E" w:rsidRPr="00084C01" w:rsidRDefault="00F5533E" w:rsidP="00B10A40">
      <w:pPr>
        <w:numPr>
          <w:ilvl w:val="0"/>
          <w:numId w:val="6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potrdilo o plačani varščini,</w:t>
      </w:r>
    </w:p>
    <w:p w14:paraId="21BF4418" w14:textId="77777777" w:rsidR="00F5533E" w:rsidRPr="00084C01" w:rsidRDefault="00F5533E" w:rsidP="00B10A40">
      <w:pPr>
        <w:numPr>
          <w:ilvl w:val="0"/>
          <w:numId w:val="6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>izjava o sprejemanju pogojev javne ponudbe,</w:t>
      </w:r>
    </w:p>
    <w:p w14:paraId="41A4037E" w14:textId="6D216A15" w:rsidR="00F5533E" w:rsidRPr="00AB675C" w:rsidRDefault="00F5533E" w:rsidP="00B10A40">
      <w:pPr>
        <w:numPr>
          <w:ilvl w:val="0"/>
          <w:numId w:val="6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084C01">
        <w:rPr>
          <w:rFonts w:ascii="Arial" w:hAnsi="Arial" w:cs="Arial"/>
        </w:rPr>
        <w:t xml:space="preserve">izjava o vezanosti na dano ponudbo </w:t>
      </w:r>
      <w:r w:rsidRPr="00D00F5C">
        <w:rPr>
          <w:rFonts w:ascii="Arial" w:hAnsi="Arial" w:cs="Arial"/>
        </w:rPr>
        <w:t xml:space="preserve">do </w:t>
      </w:r>
      <w:r w:rsidR="008502CD" w:rsidRPr="008502CD">
        <w:rPr>
          <w:rFonts w:ascii="Arial" w:hAnsi="Arial" w:cs="Arial"/>
        </w:rPr>
        <w:t>2</w:t>
      </w:r>
      <w:r w:rsidR="00C943B7">
        <w:rPr>
          <w:rFonts w:ascii="Arial" w:hAnsi="Arial" w:cs="Arial"/>
        </w:rPr>
        <w:t>7</w:t>
      </w:r>
      <w:r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="008502CD" w:rsidRPr="008502CD">
        <w:rPr>
          <w:rFonts w:ascii="Arial" w:hAnsi="Arial" w:cs="Arial"/>
        </w:rPr>
        <w:t>7</w:t>
      </w:r>
      <w:r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Pr="008502CD">
        <w:rPr>
          <w:rFonts w:ascii="Arial" w:hAnsi="Arial" w:cs="Arial"/>
        </w:rPr>
        <w:t>20</w:t>
      </w:r>
      <w:r w:rsidR="00EA16C8" w:rsidRPr="008502CD">
        <w:rPr>
          <w:rFonts w:ascii="Arial" w:hAnsi="Arial" w:cs="Arial"/>
        </w:rPr>
        <w:t>2</w:t>
      </w:r>
      <w:r w:rsidR="00654627" w:rsidRPr="008502CD">
        <w:rPr>
          <w:rFonts w:ascii="Arial" w:hAnsi="Arial" w:cs="Arial"/>
        </w:rPr>
        <w:t>3</w:t>
      </w:r>
      <w:r w:rsidRPr="008502CD">
        <w:rPr>
          <w:rFonts w:ascii="Arial" w:hAnsi="Arial" w:cs="Arial"/>
        </w:rPr>
        <w:t>.</w:t>
      </w:r>
    </w:p>
    <w:p w14:paraId="4C26CA25" w14:textId="77777777" w:rsidR="00F5533E" w:rsidRPr="00084C01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01BC6520" w14:textId="77777777" w:rsidR="003247B0" w:rsidRDefault="003247B0" w:rsidP="00B10A40">
      <w:pPr>
        <w:spacing w:after="20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DC157F" w14:textId="160CBD07" w:rsidR="00F5533E" w:rsidRPr="00E5148A" w:rsidRDefault="00F5533E" w:rsidP="00B10A40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E5148A">
        <w:rPr>
          <w:rFonts w:ascii="Arial" w:hAnsi="Arial" w:cs="Arial"/>
          <w:b/>
        </w:rPr>
        <w:lastRenderedPageBreak/>
        <w:t>IZLOČITVENI FAKTORJI</w:t>
      </w:r>
    </w:p>
    <w:p w14:paraId="263199C1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57E45B2D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Pri izločanju neveljavnih oziroma nepopolnih ponudb bodo upoštevani izločitveni faktorji:</w:t>
      </w:r>
    </w:p>
    <w:p w14:paraId="6E8AB3EC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A25581F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  <w:b/>
        </w:rPr>
      </w:pPr>
      <w:r w:rsidRPr="00E5148A">
        <w:rPr>
          <w:rFonts w:ascii="Arial" w:hAnsi="Arial" w:cs="Arial"/>
          <w:b/>
        </w:rPr>
        <w:t>1. Pred odpiranjem ponudb:</w:t>
      </w:r>
    </w:p>
    <w:p w14:paraId="65B292F9" w14:textId="77777777" w:rsidR="00F5533E" w:rsidRPr="00E5148A" w:rsidRDefault="00F5533E" w:rsidP="00B10A40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če ponudba ni prispela pravočasno k ponudniku,</w:t>
      </w:r>
    </w:p>
    <w:p w14:paraId="0EBD4203" w14:textId="77777777" w:rsidR="00F5533E" w:rsidRPr="00E5148A" w:rsidRDefault="00F5533E" w:rsidP="00B10A40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če ponudba ni bila pravilno opremljena.</w:t>
      </w:r>
    </w:p>
    <w:p w14:paraId="0D9A219E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6D086A89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  <w:b/>
        </w:rPr>
      </w:pPr>
      <w:r w:rsidRPr="00E5148A">
        <w:rPr>
          <w:rFonts w:ascii="Arial" w:hAnsi="Arial" w:cs="Arial"/>
          <w:b/>
        </w:rPr>
        <w:t>2. Pri odpiranju in analizi ponudb:</w:t>
      </w:r>
    </w:p>
    <w:p w14:paraId="76EBF630" w14:textId="77777777" w:rsidR="00F5533E" w:rsidRPr="00E5148A" w:rsidRDefault="00F5533E" w:rsidP="00B10A40">
      <w:pPr>
        <w:pStyle w:val="Odstavekseznama"/>
        <w:numPr>
          <w:ilvl w:val="0"/>
          <w:numId w:val="23"/>
        </w:numPr>
        <w:spacing w:line="264" w:lineRule="auto"/>
        <w:ind w:left="709" w:hanging="425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če ponudnik v ponudbi ne predloži enega ali več zahtevanih sestavnih delov iz razpisanih pogojev,</w:t>
      </w:r>
    </w:p>
    <w:p w14:paraId="55508958" w14:textId="77777777" w:rsidR="00F5533E" w:rsidRPr="00E5148A" w:rsidRDefault="00F5533E" w:rsidP="00B10A40">
      <w:pPr>
        <w:pStyle w:val="Odstavekseznama"/>
        <w:numPr>
          <w:ilvl w:val="0"/>
          <w:numId w:val="23"/>
        </w:numPr>
        <w:spacing w:line="264" w:lineRule="auto"/>
        <w:ind w:left="709" w:hanging="425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če ni bila plačana varščina,</w:t>
      </w:r>
    </w:p>
    <w:p w14:paraId="0DB1E331" w14:textId="7C10F14A" w:rsidR="00F5533E" w:rsidRPr="00E5148A" w:rsidRDefault="00F5533E" w:rsidP="00B10A40">
      <w:pPr>
        <w:pStyle w:val="Odstavekseznama"/>
        <w:numPr>
          <w:ilvl w:val="0"/>
          <w:numId w:val="23"/>
        </w:numPr>
        <w:spacing w:line="264" w:lineRule="auto"/>
        <w:ind w:left="709" w:hanging="425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če ponujena cena za premičnino v ponudbi ni določena</w:t>
      </w:r>
      <w:r w:rsidR="00AB675C">
        <w:rPr>
          <w:rFonts w:ascii="Arial" w:hAnsi="Arial" w:cs="Arial"/>
        </w:rPr>
        <w:t xml:space="preserve"> ( z zneskom v evrih )</w:t>
      </w:r>
      <w:r w:rsidRPr="00E5148A">
        <w:rPr>
          <w:rFonts w:ascii="Arial" w:hAnsi="Arial" w:cs="Arial"/>
        </w:rPr>
        <w:t>.</w:t>
      </w:r>
    </w:p>
    <w:p w14:paraId="7C6589B1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 xml:space="preserve"> </w:t>
      </w:r>
    </w:p>
    <w:p w14:paraId="5E6042A9" w14:textId="35EF9A0C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Odpiranje ponudb bo javno. Prispele ponudbe bo komisija odpirala</w:t>
      </w:r>
      <w:r w:rsidRPr="00E5148A">
        <w:rPr>
          <w:rFonts w:ascii="Arial" w:hAnsi="Arial" w:cs="Arial"/>
          <w:b/>
        </w:rPr>
        <w:t xml:space="preserve"> dne </w:t>
      </w:r>
      <w:r w:rsidR="008502CD" w:rsidRPr="008502CD">
        <w:rPr>
          <w:rFonts w:ascii="Arial" w:hAnsi="Arial" w:cs="Arial"/>
          <w:b/>
        </w:rPr>
        <w:t>2</w:t>
      </w:r>
      <w:r w:rsidR="00C943B7">
        <w:rPr>
          <w:rFonts w:ascii="Arial" w:hAnsi="Arial" w:cs="Arial"/>
          <w:b/>
        </w:rPr>
        <w:t>7</w:t>
      </w:r>
      <w:r w:rsidR="00D42A2F" w:rsidRPr="008502CD">
        <w:rPr>
          <w:rFonts w:ascii="Arial" w:hAnsi="Arial" w:cs="Arial"/>
          <w:b/>
        </w:rPr>
        <w:t xml:space="preserve">. </w:t>
      </w:r>
      <w:r w:rsidR="008502CD" w:rsidRPr="008502CD">
        <w:rPr>
          <w:rFonts w:ascii="Arial" w:hAnsi="Arial" w:cs="Arial"/>
          <w:b/>
        </w:rPr>
        <w:t>6</w:t>
      </w:r>
      <w:r w:rsidRPr="008502CD">
        <w:rPr>
          <w:rFonts w:ascii="Arial" w:hAnsi="Arial" w:cs="Arial"/>
          <w:b/>
        </w:rPr>
        <w:t>.</w:t>
      </w:r>
      <w:r w:rsidR="00EA16C8" w:rsidRPr="008502CD">
        <w:rPr>
          <w:rFonts w:ascii="Arial" w:hAnsi="Arial" w:cs="Arial"/>
          <w:b/>
        </w:rPr>
        <w:t xml:space="preserve"> </w:t>
      </w:r>
      <w:r w:rsidRPr="008502CD">
        <w:rPr>
          <w:rFonts w:ascii="Arial" w:hAnsi="Arial" w:cs="Arial"/>
          <w:b/>
        </w:rPr>
        <w:t>20</w:t>
      </w:r>
      <w:r w:rsidR="00D42A2F" w:rsidRPr="008502CD">
        <w:rPr>
          <w:rFonts w:ascii="Arial" w:hAnsi="Arial" w:cs="Arial"/>
          <w:b/>
        </w:rPr>
        <w:t>2</w:t>
      </w:r>
      <w:r w:rsidR="00654627" w:rsidRPr="008502CD">
        <w:rPr>
          <w:rFonts w:ascii="Arial" w:hAnsi="Arial" w:cs="Arial"/>
          <w:b/>
        </w:rPr>
        <w:t>3</w:t>
      </w:r>
      <w:r w:rsidRPr="008502CD">
        <w:rPr>
          <w:rFonts w:ascii="Arial" w:hAnsi="Arial" w:cs="Arial"/>
          <w:b/>
        </w:rPr>
        <w:t xml:space="preserve"> ob 1</w:t>
      </w:r>
      <w:r w:rsidR="003A6352" w:rsidRPr="008502CD">
        <w:rPr>
          <w:rFonts w:ascii="Arial" w:hAnsi="Arial" w:cs="Arial"/>
          <w:b/>
        </w:rPr>
        <w:t>0</w:t>
      </w:r>
      <w:r w:rsidRPr="008502CD">
        <w:rPr>
          <w:rFonts w:ascii="Arial" w:hAnsi="Arial" w:cs="Arial"/>
          <w:b/>
        </w:rPr>
        <w:t>.</w:t>
      </w:r>
      <w:r w:rsidR="00D42A2F" w:rsidRPr="008502CD">
        <w:rPr>
          <w:rFonts w:ascii="Arial" w:hAnsi="Arial" w:cs="Arial"/>
          <w:b/>
        </w:rPr>
        <w:t>15</w:t>
      </w:r>
      <w:r w:rsidRPr="00654627">
        <w:rPr>
          <w:rFonts w:ascii="Arial" w:hAnsi="Arial" w:cs="Arial"/>
          <w:b/>
        </w:rPr>
        <w:t xml:space="preserve"> uri</w:t>
      </w:r>
      <w:r w:rsidRPr="00E5148A">
        <w:rPr>
          <w:rFonts w:ascii="Arial" w:hAnsi="Arial" w:cs="Arial"/>
        </w:rPr>
        <w:t xml:space="preserve">  v sejni sobi na sedežu podjetja JEKO, d.o.o., Cesta maršala Tita 51, Jesenice.</w:t>
      </w:r>
    </w:p>
    <w:p w14:paraId="2DEA34DF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0CFB22EF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1977EF16" w14:textId="77777777" w:rsidR="00F5533E" w:rsidRPr="00E5148A" w:rsidRDefault="00F5533E" w:rsidP="00B10A40">
      <w:pPr>
        <w:numPr>
          <w:ilvl w:val="0"/>
          <w:numId w:val="7"/>
        </w:numPr>
        <w:spacing w:line="264" w:lineRule="auto"/>
        <w:ind w:left="284" w:hanging="284"/>
        <w:jc w:val="both"/>
        <w:rPr>
          <w:rFonts w:ascii="Arial" w:hAnsi="Arial" w:cs="Arial"/>
          <w:b/>
        </w:rPr>
      </w:pPr>
      <w:r w:rsidRPr="00E5148A">
        <w:rPr>
          <w:rFonts w:ascii="Arial" w:hAnsi="Arial" w:cs="Arial"/>
          <w:b/>
        </w:rPr>
        <w:t>MERILA ZA IZBOR PONUDNIKA</w:t>
      </w:r>
    </w:p>
    <w:p w14:paraId="291BE4AD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2E2097D7" w14:textId="77777777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 xml:space="preserve">Izbran bo tisti ponudnik, ki bo poleg izpolnjevanja vseh pogojev, ponudil najvišjo ceno za premičnino. </w:t>
      </w:r>
    </w:p>
    <w:p w14:paraId="336DE886" w14:textId="33803D37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 xml:space="preserve">V primeru, da bo prispelo več najugodnejših ponudb, bo pristojna komisija ponudnike, ki bodo ponudili enako visoko kupnino, v roku </w:t>
      </w:r>
      <w:r w:rsidR="00E5148A">
        <w:rPr>
          <w:rFonts w:ascii="Arial" w:hAnsi="Arial" w:cs="Arial"/>
        </w:rPr>
        <w:t>deseti</w:t>
      </w:r>
      <w:r w:rsidR="003247B0">
        <w:rPr>
          <w:rFonts w:ascii="Arial" w:hAnsi="Arial" w:cs="Arial"/>
        </w:rPr>
        <w:t>h</w:t>
      </w:r>
      <w:r w:rsidR="00E5148A">
        <w:rPr>
          <w:rFonts w:ascii="Arial" w:hAnsi="Arial" w:cs="Arial"/>
        </w:rPr>
        <w:t xml:space="preserve"> ( </w:t>
      </w:r>
      <w:r w:rsidRPr="00E5148A">
        <w:rPr>
          <w:rFonts w:ascii="Arial" w:hAnsi="Arial" w:cs="Arial"/>
        </w:rPr>
        <w:t xml:space="preserve">10 </w:t>
      </w:r>
      <w:r w:rsidR="00E5148A">
        <w:rPr>
          <w:rFonts w:ascii="Arial" w:hAnsi="Arial" w:cs="Arial"/>
        </w:rPr>
        <w:t xml:space="preserve">) </w:t>
      </w:r>
      <w:r w:rsidRPr="00E5148A">
        <w:rPr>
          <w:rFonts w:ascii="Arial" w:hAnsi="Arial" w:cs="Arial"/>
        </w:rPr>
        <w:t>dni, pozvala k dopolnitvi ponudbe in z njimi opravila pogajanja.</w:t>
      </w:r>
    </w:p>
    <w:p w14:paraId="1A7E3938" w14:textId="112E9B65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 xml:space="preserve">O dokončni izbiri najugodnejšega ponudnika bodo ponudniki obveščeni v roku </w:t>
      </w:r>
      <w:r w:rsidR="00E5148A">
        <w:rPr>
          <w:rFonts w:ascii="Arial" w:hAnsi="Arial" w:cs="Arial"/>
        </w:rPr>
        <w:t xml:space="preserve">tridesetih ( </w:t>
      </w:r>
      <w:r w:rsidRPr="00E5148A">
        <w:rPr>
          <w:rFonts w:ascii="Arial" w:hAnsi="Arial" w:cs="Arial"/>
        </w:rPr>
        <w:t>30</w:t>
      </w:r>
      <w:r w:rsidR="00E5148A">
        <w:rPr>
          <w:rFonts w:ascii="Arial" w:hAnsi="Arial" w:cs="Arial"/>
        </w:rPr>
        <w:t xml:space="preserve"> )</w:t>
      </w:r>
      <w:r w:rsidRPr="00E5148A">
        <w:rPr>
          <w:rFonts w:ascii="Arial" w:hAnsi="Arial" w:cs="Arial"/>
        </w:rPr>
        <w:t xml:space="preserve"> dni po preteku roka za oddajo ponudb. </w:t>
      </w:r>
    </w:p>
    <w:p w14:paraId="7765D954" w14:textId="43F57FEC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 xml:space="preserve">Ponudniki so vezani na svojo ponudbo </w:t>
      </w:r>
      <w:r w:rsidRPr="008502CD">
        <w:rPr>
          <w:rFonts w:ascii="Arial" w:hAnsi="Arial" w:cs="Arial"/>
        </w:rPr>
        <w:t xml:space="preserve">do </w:t>
      </w:r>
      <w:r w:rsidR="008502CD" w:rsidRPr="008502CD">
        <w:rPr>
          <w:rFonts w:ascii="Arial" w:hAnsi="Arial" w:cs="Arial"/>
        </w:rPr>
        <w:t>2</w:t>
      </w:r>
      <w:r w:rsidR="00C943B7">
        <w:rPr>
          <w:rFonts w:ascii="Arial" w:hAnsi="Arial" w:cs="Arial"/>
        </w:rPr>
        <w:t>7</w:t>
      </w:r>
      <w:r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="008502CD" w:rsidRPr="008502CD">
        <w:rPr>
          <w:rFonts w:ascii="Arial" w:hAnsi="Arial" w:cs="Arial"/>
        </w:rPr>
        <w:t>7</w:t>
      </w:r>
      <w:r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Pr="008502CD">
        <w:rPr>
          <w:rFonts w:ascii="Arial" w:hAnsi="Arial" w:cs="Arial"/>
        </w:rPr>
        <w:t>20</w:t>
      </w:r>
      <w:r w:rsidR="00EA16C8" w:rsidRPr="008502CD">
        <w:rPr>
          <w:rFonts w:ascii="Arial" w:hAnsi="Arial" w:cs="Arial"/>
        </w:rPr>
        <w:t>2</w:t>
      </w:r>
      <w:r w:rsidR="00654627" w:rsidRPr="008502CD">
        <w:rPr>
          <w:rFonts w:ascii="Arial" w:hAnsi="Arial" w:cs="Arial"/>
        </w:rPr>
        <w:t>3</w:t>
      </w:r>
      <w:r w:rsidRPr="008502CD">
        <w:rPr>
          <w:rFonts w:ascii="Arial" w:hAnsi="Arial" w:cs="Arial"/>
        </w:rPr>
        <w:t>.</w:t>
      </w:r>
    </w:p>
    <w:p w14:paraId="194F705E" w14:textId="440C3068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Izbrani kupec mora imeti pred sklenitvijo kupoprodajne pogodbe poravnane vse obveznosti do JEKO,</w:t>
      </w:r>
      <w:r w:rsidR="00981485" w:rsidRPr="00E5148A">
        <w:rPr>
          <w:rFonts w:ascii="Arial" w:hAnsi="Arial" w:cs="Arial"/>
        </w:rPr>
        <w:t xml:space="preserve"> </w:t>
      </w:r>
      <w:r w:rsidRPr="00E5148A">
        <w:rPr>
          <w:rFonts w:ascii="Arial" w:hAnsi="Arial" w:cs="Arial"/>
        </w:rPr>
        <w:t>d.o.o.</w:t>
      </w:r>
    </w:p>
    <w:p w14:paraId="17967B93" w14:textId="77777777" w:rsidR="00F5533E" w:rsidRPr="00E5148A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E5148A">
        <w:rPr>
          <w:rFonts w:ascii="Arial" w:hAnsi="Arial" w:cs="Arial"/>
        </w:rPr>
        <w:t>JEKO,</w:t>
      </w:r>
      <w:r w:rsidR="00981485" w:rsidRPr="00E5148A">
        <w:rPr>
          <w:rFonts w:ascii="Arial" w:hAnsi="Arial" w:cs="Arial"/>
        </w:rPr>
        <w:t xml:space="preserve"> </w:t>
      </w:r>
      <w:r w:rsidRPr="00E5148A">
        <w:rPr>
          <w:rFonts w:ascii="Arial" w:hAnsi="Arial" w:cs="Arial"/>
        </w:rPr>
        <w:t>d.o.o.</w:t>
      </w:r>
      <w:r w:rsidR="00981485" w:rsidRPr="00E5148A">
        <w:rPr>
          <w:rFonts w:ascii="Arial" w:hAnsi="Arial" w:cs="Arial"/>
        </w:rPr>
        <w:t xml:space="preserve"> </w:t>
      </w:r>
      <w:r w:rsidRPr="00E5148A">
        <w:rPr>
          <w:rFonts w:ascii="Arial" w:hAnsi="Arial" w:cs="Arial"/>
        </w:rPr>
        <w:t>si pridržuje pravico, da v postopku javnega zbiranja ponudb ne izbere nobene izmed prispelih ponudb oziroma da začeti postopek kadarkoli do sklenitve pravnega posla ustavi, pri čemer se ponudnikom povrnejo stroški v višini izkazanih stroškov za prevzem razpisne dokumentacije. JEKO, d.o.o.</w:t>
      </w:r>
      <w:r w:rsidR="00981485" w:rsidRPr="00E5148A">
        <w:rPr>
          <w:rFonts w:ascii="Arial" w:hAnsi="Arial" w:cs="Arial"/>
        </w:rPr>
        <w:t xml:space="preserve"> </w:t>
      </w:r>
      <w:r w:rsidRPr="00E5148A">
        <w:rPr>
          <w:rFonts w:ascii="Arial" w:hAnsi="Arial" w:cs="Arial"/>
        </w:rPr>
        <w:t xml:space="preserve">ni zavezan k sklenitvi pogodbe s kupcem, ki ponudi najugodnejše pogoje. </w:t>
      </w:r>
    </w:p>
    <w:p w14:paraId="030F7D70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044BECA9" w14:textId="77777777" w:rsidR="00981485" w:rsidRPr="00E5148A" w:rsidRDefault="00981485" w:rsidP="00B10A40">
      <w:pPr>
        <w:spacing w:line="264" w:lineRule="auto"/>
        <w:jc w:val="both"/>
        <w:rPr>
          <w:rFonts w:ascii="Arial" w:hAnsi="Arial" w:cs="Arial"/>
        </w:rPr>
      </w:pPr>
    </w:p>
    <w:p w14:paraId="6FC2C0FF" w14:textId="77777777" w:rsidR="00981485" w:rsidRPr="00E5148A" w:rsidRDefault="00981485" w:rsidP="00B10A40">
      <w:pPr>
        <w:spacing w:line="264" w:lineRule="auto"/>
        <w:jc w:val="both"/>
        <w:rPr>
          <w:rFonts w:ascii="Arial" w:hAnsi="Arial" w:cs="Arial"/>
        </w:rPr>
      </w:pPr>
    </w:p>
    <w:p w14:paraId="1D72F0EA" w14:textId="77777777" w:rsidR="00F5533E" w:rsidRPr="00E5148A" w:rsidRDefault="00F5533E" w:rsidP="00B10A40">
      <w:pPr>
        <w:spacing w:line="264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42"/>
      </w:tblGrid>
      <w:tr w:rsidR="00F5533E" w:rsidRPr="00E5148A" w14:paraId="03C5C67D" w14:textId="77777777" w:rsidTr="001F14CC">
        <w:tc>
          <w:tcPr>
            <w:tcW w:w="4068" w:type="dxa"/>
          </w:tcPr>
          <w:p w14:paraId="5D90F621" w14:textId="77777777" w:rsidR="00F5533E" w:rsidRPr="00E5148A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14:paraId="1D3F47E0" w14:textId="77777777" w:rsidR="00F5533E" w:rsidRPr="00E5148A" w:rsidRDefault="00F5533E" w:rsidP="00B10A40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E5148A">
              <w:rPr>
                <w:rFonts w:ascii="Arial" w:hAnsi="Arial" w:cs="Arial"/>
              </w:rPr>
              <w:t>Direktor:</w:t>
            </w:r>
          </w:p>
          <w:p w14:paraId="1FB527D5" w14:textId="77777777" w:rsidR="00F5533E" w:rsidRPr="00E5148A" w:rsidRDefault="00F5533E" w:rsidP="00B10A40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E5148A">
              <w:rPr>
                <w:rFonts w:ascii="Arial" w:hAnsi="Arial" w:cs="Arial"/>
              </w:rPr>
              <w:t>Uroš Bučar, univ.dipl.ekon.</w:t>
            </w:r>
          </w:p>
        </w:tc>
      </w:tr>
    </w:tbl>
    <w:p w14:paraId="555C4E0D" w14:textId="77777777" w:rsidR="00F5533E" w:rsidRPr="00E5148A" w:rsidRDefault="00F5533E" w:rsidP="00B10A40">
      <w:pPr>
        <w:spacing w:line="264" w:lineRule="auto"/>
        <w:ind w:left="360"/>
        <w:rPr>
          <w:rFonts w:ascii="Arial" w:hAnsi="Arial" w:cs="Arial"/>
        </w:rPr>
      </w:pPr>
    </w:p>
    <w:p w14:paraId="512B1BBE" w14:textId="77777777" w:rsidR="00F5533E" w:rsidRPr="00BE24B3" w:rsidRDefault="00F5533E" w:rsidP="00B10A40">
      <w:pPr>
        <w:spacing w:after="200" w:line="264" w:lineRule="auto"/>
        <w:jc w:val="right"/>
        <w:rPr>
          <w:rFonts w:ascii="Arial" w:hAnsi="Arial" w:cs="Arial"/>
        </w:rPr>
      </w:pPr>
      <w:r w:rsidRPr="00E5148A">
        <w:rPr>
          <w:rFonts w:ascii="Arial" w:hAnsi="Arial" w:cs="Arial"/>
        </w:rPr>
        <w:br w:type="page"/>
      </w:r>
      <w:r w:rsidRPr="00BE24B3">
        <w:rPr>
          <w:rFonts w:ascii="Arial" w:hAnsi="Arial" w:cs="Arial"/>
        </w:rPr>
        <w:lastRenderedPageBreak/>
        <w:t>Priloga št. 1</w:t>
      </w:r>
    </w:p>
    <w:p w14:paraId="7DD42BC0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4F9F5BE3" w14:textId="77777777" w:rsidR="00F5533E" w:rsidRPr="00037F48" w:rsidRDefault="00F5533E" w:rsidP="00B10A4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7F48">
        <w:rPr>
          <w:rFonts w:ascii="Arial" w:hAnsi="Arial" w:cs="Arial"/>
          <w:b/>
          <w:sz w:val="24"/>
          <w:szCs w:val="24"/>
        </w:rPr>
        <w:t>PODATKI O PONUDNIKU</w:t>
      </w:r>
    </w:p>
    <w:p w14:paraId="2F94E61D" w14:textId="77777777" w:rsidR="00F5533E" w:rsidRPr="00BE24B3" w:rsidRDefault="00F5533E" w:rsidP="00B10A40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  <w:gridCol w:w="160"/>
      </w:tblGrid>
      <w:tr w:rsidR="00F5533E" w:rsidRPr="007C6FEE" w14:paraId="08D689D4" w14:textId="77777777" w:rsidTr="00BE24B3">
        <w:trPr>
          <w:gridAfter w:val="1"/>
          <w:wAfter w:w="160" w:type="dxa"/>
          <w:trHeight w:val="754"/>
        </w:trPr>
        <w:tc>
          <w:tcPr>
            <w:tcW w:w="4820" w:type="dxa"/>
            <w:vAlign w:val="center"/>
          </w:tcPr>
          <w:p w14:paraId="7E4CA76B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Priimek in ime ponudnika</w:t>
            </w:r>
          </w:p>
          <w:p w14:paraId="5DBFBF9C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/firma/</w:t>
            </w:r>
          </w:p>
        </w:tc>
        <w:tc>
          <w:tcPr>
            <w:tcW w:w="4536" w:type="dxa"/>
          </w:tcPr>
          <w:p w14:paraId="2026BABC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1A9BE8CC" w14:textId="77777777" w:rsidTr="00BE24B3">
        <w:trPr>
          <w:gridAfter w:val="1"/>
          <w:wAfter w:w="160" w:type="dxa"/>
          <w:trHeight w:val="754"/>
        </w:trPr>
        <w:tc>
          <w:tcPr>
            <w:tcW w:w="4820" w:type="dxa"/>
            <w:vAlign w:val="center"/>
          </w:tcPr>
          <w:p w14:paraId="29724117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Zakoniti zastopnik ponudnika</w:t>
            </w:r>
            <w:r w:rsidR="00BE24B3" w:rsidRPr="007C6FEE">
              <w:rPr>
                <w:rFonts w:ascii="Arial" w:hAnsi="Arial" w:cs="Arial"/>
              </w:rPr>
              <w:t xml:space="preserve"> </w:t>
            </w:r>
          </w:p>
          <w:p w14:paraId="1F37D63D" w14:textId="77777777" w:rsidR="00BE24B3" w:rsidRPr="007C6FEE" w:rsidRDefault="00BE24B3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/za pravne osebe/</w:t>
            </w:r>
          </w:p>
        </w:tc>
        <w:tc>
          <w:tcPr>
            <w:tcW w:w="4536" w:type="dxa"/>
          </w:tcPr>
          <w:p w14:paraId="3C22B58E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01398721" w14:textId="77777777" w:rsidTr="00BE24B3">
        <w:trPr>
          <w:gridAfter w:val="1"/>
          <w:wAfter w:w="160" w:type="dxa"/>
          <w:trHeight w:val="861"/>
        </w:trPr>
        <w:tc>
          <w:tcPr>
            <w:tcW w:w="4820" w:type="dxa"/>
            <w:vAlign w:val="center"/>
          </w:tcPr>
          <w:p w14:paraId="6A3E9646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Naslov ponudnika</w:t>
            </w:r>
          </w:p>
          <w:p w14:paraId="7E17F629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/sedež/</w:t>
            </w:r>
          </w:p>
        </w:tc>
        <w:tc>
          <w:tcPr>
            <w:tcW w:w="4536" w:type="dxa"/>
          </w:tcPr>
          <w:p w14:paraId="784B70F6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3E83D38C" w14:textId="77777777" w:rsidTr="00BE24B3">
        <w:trPr>
          <w:gridAfter w:val="1"/>
          <w:wAfter w:w="160" w:type="dxa"/>
          <w:trHeight w:val="861"/>
        </w:trPr>
        <w:tc>
          <w:tcPr>
            <w:tcW w:w="4820" w:type="dxa"/>
            <w:vAlign w:val="center"/>
          </w:tcPr>
          <w:p w14:paraId="1701B6E9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Telefon</w:t>
            </w:r>
          </w:p>
          <w:p w14:paraId="37D2CBC8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CE09368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30EE0161" w14:textId="77777777" w:rsidTr="00BE24B3">
        <w:trPr>
          <w:gridAfter w:val="1"/>
          <w:wAfter w:w="160" w:type="dxa"/>
          <w:trHeight w:val="896"/>
        </w:trPr>
        <w:tc>
          <w:tcPr>
            <w:tcW w:w="4820" w:type="dxa"/>
            <w:vAlign w:val="center"/>
          </w:tcPr>
          <w:p w14:paraId="625788BC" w14:textId="45E69490" w:rsidR="00F5533E" w:rsidRPr="007C6FEE" w:rsidRDefault="007C6FE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5533E" w:rsidRPr="007C6FEE">
              <w:rPr>
                <w:rFonts w:ascii="Arial" w:hAnsi="Arial" w:cs="Arial"/>
              </w:rPr>
              <w:t>lektronska pošta</w:t>
            </w:r>
          </w:p>
          <w:p w14:paraId="53257D32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40CC64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54CDC8F8" w14:textId="77777777" w:rsidTr="00BE24B3">
        <w:trPr>
          <w:gridAfter w:val="1"/>
          <w:wAfter w:w="160" w:type="dxa"/>
          <w:trHeight w:val="861"/>
        </w:trPr>
        <w:tc>
          <w:tcPr>
            <w:tcW w:w="4820" w:type="dxa"/>
            <w:vAlign w:val="center"/>
          </w:tcPr>
          <w:p w14:paraId="35B7B30A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EMŠO</w:t>
            </w:r>
          </w:p>
          <w:p w14:paraId="635C6770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/Matična številka ponudnika/</w:t>
            </w:r>
          </w:p>
          <w:p w14:paraId="6AF92799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37118B5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24809CE0" w14:textId="77777777" w:rsidTr="00BE24B3">
        <w:trPr>
          <w:gridAfter w:val="1"/>
          <w:wAfter w:w="160" w:type="dxa"/>
          <w:trHeight w:val="861"/>
        </w:trPr>
        <w:tc>
          <w:tcPr>
            <w:tcW w:w="4820" w:type="dxa"/>
            <w:vAlign w:val="center"/>
          </w:tcPr>
          <w:p w14:paraId="75A3BD9D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Davčna številka ponudnika</w:t>
            </w:r>
          </w:p>
        </w:tc>
        <w:tc>
          <w:tcPr>
            <w:tcW w:w="4536" w:type="dxa"/>
          </w:tcPr>
          <w:p w14:paraId="25AE22FA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7C6FEE" w14:paraId="7011B5A5" w14:textId="77777777" w:rsidTr="00BE24B3">
        <w:trPr>
          <w:gridAfter w:val="1"/>
          <w:wAfter w:w="160" w:type="dxa"/>
          <w:trHeight w:val="896"/>
        </w:trPr>
        <w:tc>
          <w:tcPr>
            <w:tcW w:w="4820" w:type="dxa"/>
            <w:vAlign w:val="center"/>
          </w:tcPr>
          <w:p w14:paraId="750EFEDC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>Številka osebne izkaznice oz.</w:t>
            </w:r>
            <w:r w:rsidR="00BE24B3" w:rsidRPr="007C6FEE">
              <w:rPr>
                <w:rFonts w:ascii="Arial" w:hAnsi="Arial" w:cs="Arial"/>
              </w:rPr>
              <w:t xml:space="preserve"> </w:t>
            </w:r>
            <w:r w:rsidRPr="007C6FEE">
              <w:rPr>
                <w:rFonts w:ascii="Arial" w:hAnsi="Arial" w:cs="Arial"/>
              </w:rPr>
              <w:t>potnega lista, ime organa in datum, kdaj je bil dokument</w:t>
            </w:r>
          </w:p>
          <w:p w14:paraId="5B5434AF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 xml:space="preserve">izdan  </w:t>
            </w:r>
          </w:p>
        </w:tc>
        <w:tc>
          <w:tcPr>
            <w:tcW w:w="4536" w:type="dxa"/>
          </w:tcPr>
          <w:p w14:paraId="4875F3AB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BE24B3" w14:paraId="72A01293" w14:textId="77777777" w:rsidTr="00BE2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72726291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  <w:r w:rsidRPr="007C6FEE">
              <w:rPr>
                <w:rFonts w:ascii="Arial" w:hAnsi="Arial" w:cs="Arial"/>
              </w:rPr>
              <w:t xml:space="preserve">Številka transakcijskega računa in naziv banke ter naslov banke 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293C369C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607C1BD" w14:textId="77777777" w:rsidR="00F5533E" w:rsidRPr="007C6FEE" w:rsidRDefault="00F5533E" w:rsidP="00B10A40">
            <w:pPr>
              <w:pBdr>
                <w:bar w:val="single" w:sz="4" w:color="auto"/>
              </w:pBdr>
              <w:spacing w:line="264" w:lineRule="auto"/>
              <w:rPr>
                <w:rFonts w:ascii="Arial" w:hAnsi="Arial" w:cs="Arial"/>
              </w:rPr>
            </w:pPr>
          </w:p>
        </w:tc>
      </w:tr>
      <w:tr w:rsidR="00F5533E" w:rsidRPr="00BE24B3" w14:paraId="42D49098" w14:textId="77777777" w:rsidTr="00BE2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9356" w:type="dxa"/>
          <w:trHeight w:val="15"/>
        </w:trPr>
        <w:tc>
          <w:tcPr>
            <w:tcW w:w="160" w:type="dxa"/>
          </w:tcPr>
          <w:p w14:paraId="01F583F9" w14:textId="77777777" w:rsidR="00F5533E" w:rsidRPr="007C6FEE" w:rsidRDefault="00F5533E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6FBBE658" w14:textId="77777777" w:rsidR="00F5533E" w:rsidRPr="00BE24B3" w:rsidRDefault="00F5533E" w:rsidP="00B10A40">
      <w:pPr>
        <w:pBdr>
          <w:bar w:val="single" w:sz="4" w:color="auto"/>
        </w:pBd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BE24B3">
        <w:rPr>
          <w:rFonts w:ascii="Arial" w:hAnsi="Arial" w:cs="Arial"/>
          <w:b/>
          <w:sz w:val="22"/>
          <w:szCs w:val="22"/>
        </w:rPr>
        <w:t>OBRAZEC IZPOLNITE ČITLJIVO, Z VELIKIMI TISKANIMI ČRKAMI!</w:t>
      </w:r>
    </w:p>
    <w:p w14:paraId="1680A79F" w14:textId="77777777" w:rsidR="00F5533E" w:rsidRDefault="00F5533E" w:rsidP="00B10A40">
      <w:pPr>
        <w:pBdr>
          <w:bar w:val="single" w:sz="4" w:color="auto"/>
        </w:pBdr>
        <w:spacing w:line="264" w:lineRule="auto"/>
        <w:rPr>
          <w:rFonts w:ascii="Arial" w:hAnsi="Arial" w:cs="Arial"/>
          <w:sz w:val="22"/>
          <w:szCs w:val="22"/>
        </w:rPr>
      </w:pPr>
    </w:p>
    <w:p w14:paraId="60AB36BB" w14:textId="77777777" w:rsidR="00BE24B3" w:rsidRPr="007C6FEE" w:rsidRDefault="00BE24B3" w:rsidP="00B10A40">
      <w:pPr>
        <w:pBdr>
          <w:bar w:val="single" w:sz="4" w:color="auto"/>
        </w:pBdr>
        <w:spacing w:line="264" w:lineRule="auto"/>
        <w:rPr>
          <w:rFonts w:ascii="Arial" w:hAnsi="Arial" w:cs="Arial"/>
        </w:rPr>
      </w:pPr>
    </w:p>
    <w:p w14:paraId="235F9813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Datum:                                                                        </w:t>
      </w:r>
      <w:r w:rsidR="00BE24B3" w:rsidRPr="007C6FEE">
        <w:rPr>
          <w:rFonts w:ascii="Arial" w:hAnsi="Arial" w:cs="Arial"/>
        </w:rPr>
        <w:tab/>
      </w:r>
      <w:r w:rsidR="00BE24B3" w:rsidRPr="007C6FEE">
        <w:rPr>
          <w:rFonts w:ascii="Arial" w:hAnsi="Arial" w:cs="Arial"/>
        </w:rPr>
        <w:tab/>
      </w:r>
      <w:r w:rsidR="00BE24B3"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 xml:space="preserve">  Podpis:</w:t>
      </w:r>
    </w:p>
    <w:p w14:paraId="2559D936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2EEAAF6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____________                                                            </w:t>
      </w:r>
      <w:r w:rsidR="00BE24B3" w:rsidRPr="007C6FEE">
        <w:rPr>
          <w:rFonts w:ascii="Arial" w:hAnsi="Arial" w:cs="Arial"/>
        </w:rPr>
        <w:tab/>
      </w:r>
      <w:r w:rsidR="00BE24B3" w:rsidRPr="007C6FEE">
        <w:rPr>
          <w:rFonts w:ascii="Arial" w:hAnsi="Arial" w:cs="Arial"/>
        </w:rPr>
        <w:tab/>
      </w:r>
      <w:r w:rsidR="00BE24B3"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 xml:space="preserve">__________________           </w:t>
      </w:r>
    </w:p>
    <w:p w14:paraId="192157A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F2BF1DE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43EAA079" w14:textId="77777777" w:rsidR="00BE24B3" w:rsidRPr="00BE24B3" w:rsidRDefault="00BE24B3" w:rsidP="00B10A40">
      <w:pPr>
        <w:spacing w:line="264" w:lineRule="auto"/>
        <w:rPr>
          <w:rFonts w:ascii="Arial" w:hAnsi="Arial" w:cs="Arial"/>
          <w:sz w:val="22"/>
          <w:szCs w:val="22"/>
        </w:rPr>
      </w:pPr>
    </w:p>
    <w:p w14:paraId="1B1B1F18" w14:textId="77777777" w:rsidR="00F5533E" w:rsidRPr="00BE24B3" w:rsidRDefault="00F5533E" w:rsidP="00B10A40">
      <w:pPr>
        <w:spacing w:line="264" w:lineRule="auto"/>
        <w:rPr>
          <w:rFonts w:ascii="Arial" w:hAnsi="Arial" w:cs="Arial"/>
          <w:b/>
        </w:rPr>
      </w:pPr>
      <w:r w:rsidRPr="00BE24B3">
        <w:rPr>
          <w:rFonts w:ascii="Arial" w:hAnsi="Arial" w:cs="Arial"/>
          <w:b/>
        </w:rPr>
        <w:t xml:space="preserve">Priloge: </w:t>
      </w:r>
    </w:p>
    <w:p w14:paraId="7A84AD16" w14:textId="77777777" w:rsidR="00F5533E" w:rsidRPr="00BE24B3" w:rsidRDefault="00F5533E" w:rsidP="00B10A40">
      <w:pPr>
        <w:spacing w:line="264" w:lineRule="auto"/>
        <w:rPr>
          <w:rFonts w:ascii="Arial" w:hAnsi="Arial" w:cs="Arial"/>
        </w:rPr>
      </w:pPr>
      <w:r w:rsidRPr="00BE24B3">
        <w:rPr>
          <w:rFonts w:ascii="Arial" w:hAnsi="Arial" w:cs="Arial"/>
        </w:rPr>
        <w:t>-   priglasitveni list oz. izpis iz sodnega registra /za s.p. ali pravne osebe/</w:t>
      </w:r>
    </w:p>
    <w:p w14:paraId="4EF12F3C" w14:textId="77777777" w:rsidR="00F5533E" w:rsidRDefault="00F5533E" w:rsidP="00B10A40">
      <w:pPr>
        <w:spacing w:line="264" w:lineRule="auto"/>
        <w:ind w:right="113"/>
        <w:jc w:val="right"/>
        <w:rPr>
          <w:sz w:val="24"/>
          <w:szCs w:val="24"/>
        </w:rPr>
      </w:pPr>
    </w:p>
    <w:p w14:paraId="15ADEF96" w14:textId="77777777" w:rsidR="00F5533E" w:rsidRDefault="00F5533E" w:rsidP="00B10A40">
      <w:pPr>
        <w:spacing w:line="264" w:lineRule="auto"/>
        <w:ind w:right="113"/>
        <w:jc w:val="right"/>
        <w:rPr>
          <w:sz w:val="24"/>
          <w:szCs w:val="24"/>
        </w:rPr>
      </w:pPr>
    </w:p>
    <w:p w14:paraId="4CCCF85A" w14:textId="77777777" w:rsidR="00F5533E" w:rsidRDefault="00F5533E" w:rsidP="00B10A40">
      <w:pPr>
        <w:spacing w:line="264" w:lineRule="auto"/>
        <w:ind w:right="113"/>
        <w:jc w:val="right"/>
        <w:rPr>
          <w:sz w:val="24"/>
          <w:szCs w:val="24"/>
        </w:rPr>
      </w:pPr>
    </w:p>
    <w:p w14:paraId="6E606AA3" w14:textId="77777777" w:rsidR="00F5533E" w:rsidRPr="00BE24B3" w:rsidRDefault="00BE24B3" w:rsidP="00B10A40">
      <w:pPr>
        <w:spacing w:after="200" w:line="264" w:lineRule="auto"/>
        <w:jc w:val="right"/>
        <w:rPr>
          <w:rFonts w:ascii="Arial" w:hAnsi="Arial" w:cs="Arial"/>
        </w:rPr>
      </w:pPr>
      <w:r>
        <w:br w:type="page"/>
      </w:r>
      <w:r w:rsidR="00F5533E" w:rsidRPr="00BE24B3">
        <w:rPr>
          <w:rFonts w:ascii="Arial" w:hAnsi="Arial" w:cs="Arial"/>
        </w:rPr>
        <w:lastRenderedPageBreak/>
        <w:t>Priloga št. 2</w:t>
      </w:r>
    </w:p>
    <w:p w14:paraId="03E7D62C" w14:textId="77777777" w:rsidR="00F5533E" w:rsidRDefault="00F5533E" w:rsidP="00B10A40">
      <w:pPr>
        <w:spacing w:line="264" w:lineRule="auto"/>
        <w:jc w:val="right"/>
        <w:rPr>
          <w:b/>
          <w:sz w:val="28"/>
          <w:szCs w:val="28"/>
        </w:rPr>
      </w:pPr>
    </w:p>
    <w:p w14:paraId="700FF946" w14:textId="77777777" w:rsidR="00BE24B3" w:rsidRPr="009221BB" w:rsidRDefault="00BE24B3" w:rsidP="00B10A40">
      <w:pPr>
        <w:spacing w:line="264" w:lineRule="auto"/>
        <w:jc w:val="right"/>
        <w:rPr>
          <w:b/>
          <w:sz w:val="28"/>
          <w:szCs w:val="28"/>
        </w:rPr>
      </w:pPr>
    </w:p>
    <w:p w14:paraId="2FDAE17A" w14:textId="77777777" w:rsidR="00F5533E" w:rsidRPr="00037F48" w:rsidRDefault="00F5533E" w:rsidP="00B10A4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7F48">
        <w:rPr>
          <w:rFonts w:ascii="Arial" w:hAnsi="Arial" w:cs="Arial"/>
          <w:b/>
          <w:sz w:val="24"/>
          <w:szCs w:val="24"/>
        </w:rPr>
        <w:t>PONUDBA</w:t>
      </w:r>
    </w:p>
    <w:p w14:paraId="7B08C049" w14:textId="77777777" w:rsidR="00F5533E" w:rsidRPr="009221BB" w:rsidRDefault="00F5533E" w:rsidP="00B10A40">
      <w:pPr>
        <w:spacing w:line="264" w:lineRule="auto"/>
        <w:jc w:val="center"/>
        <w:rPr>
          <w:b/>
          <w:sz w:val="28"/>
          <w:szCs w:val="28"/>
        </w:rPr>
      </w:pPr>
    </w:p>
    <w:p w14:paraId="19C5AEDA" w14:textId="77777777" w:rsidR="00F5533E" w:rsidRPr="009221BB" w:rsidRDefault="00F5533E" w:rsidP="00B10A40">
      <w:pPr>
        <w:spacing w:line="264" w:lineRule="auto"/>
        <w:jc w:val="right"/>
        <w:rPr>
          <w:b/>
          <w:sz w:val="28"/>
          <w:szCs w:val="28"/>
        </w:rPr>
      </w:pPr>
    </w:p>
    <w:p w14:paraId="4FD19E43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>PONUDNIK:</w:t>
      </w:r>
    </w:p>
    <w:p w14:paraId="37B14B9A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</w:p>
    <w:p w14:paraId="27AE35E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___________________________________________________________________</w:t>
      </w:r>
    </w:p>
    <w:p w14:paraId="61579CE9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92B9259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79A5C4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7D260F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CDEA969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daje ponudbo za odkup premičnine:</w:t>
      </w:r>
    </w:p>
    <w:p w14:paraId="05161E81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3C9CE9FE" w14:textId="41CF2B45" w:rsidR="00BE24B3" w:rsidRPr="00B10A40" w:rsidRDefault="00A0289C" w:rsidP="00B10A40">
      <w:pPr>
        <w:spacing w:before="12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DELOVNO KOMUNALNO </w:t>
      </w:r>
      <w:r w:rsidRPr="00E66BFB">
        <w:rPr>
          <w:rFonts w:ascii="Arial" w:hAnsi="Arial" w:cs="Arial"/>
          <w:b/>
        </w:rPr>
        <w:t>VOZILO</w:t>
      </w:r>
      <w:r>
        <w:rPr>
          <w:rFonts w:ascii="Arial" w:hAnsi="Arial" w:cs="Arial"/>
          <w:b/>
        </w:rPr>
        <w:t xml:space="preserve"> ZA POSEBNE NAMENE MERCEDES BENZ 1114 K Z NADGRADNJO CISTERNO ZA ODVOZ FEKALIJ</w:t>
      </w:r>
    </w:p>
    <w:p w14:paraId="6AC998C7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52F6EC86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65DCAF9D" w14:textId="77777777" w:rsidR="00BE24B3" w:rsidRPr="007C6FEE" w:rsidRDefault="00BE24B3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5E49F931" w14:textId="77777777" w:rsidR="00BE24B3" w:rsidRPr="007C6FEE" w:rsidRDefault="00BE24B3" w:rsidP="00B10A40">
      <w:pPr>
        <w:spacing w:line="264" w:lineRule="auto"/>
        <w:jc w:val="both"/>
        <w:rPr>
          <w:rFonts w:ascii="Arial" w:hAnsi="Arial" w:cs="Arial"/>
          <w:b/>
        </w:rPr>
      </w:pPr>
    </w:p>
    <w:p w14:paraId="56E9C0DD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in sicer:</w:t>
      </w:r>
    </w:p>
    <w:p w14:paraId="6098C5F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FF03D5F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E6F43C6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D87C9B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4D532416" w14:textId="44C2A789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…………………………………………………….EUR (</w:t>
      </w:r>
      <w:r w:rsid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vključno z DDV</w:t>
      </w:r>
      <w:r w:rsid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).</w:t>
      </w:r>
    </w:p>
    <w:p w14:paraId="099C4453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4AF5DFF2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59D1ECE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7B3A12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13A0041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  <w:r w:rsidRPr="007C6FEE">
        <w:rPr>
          <w:rFonts w:ascii="Arial" w:hAnsi="Arial" w:cs="Arial"/>
        </w:rPr>
        <w:t xml:space="preserve">Ponudnik kupuje premičnino po načelu  </w:t>
      </w:r>
      <w:r w:rsidRPr="007C6FEE">
        <w:rPr>
          <w:rFonts w:ascii="Arial" w:hAnsi="Arial" w:cs="Arial"/>
          <w:b/>
        </w:rPr>
        <w:t>»videno – kupljeno«.</w:t>
      </w:r>
    </w:p>
    <w:p w14:paraId="79288218" w14:textId="77777777" w:rsidR="00F5533E" w:rsidRPr="007C6FEE" w:rsidRDefault="00F5533E" w:rsidP="00B10A40">
      <w:pPr>
        <w:spacing w:before="12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Kupec nosi stroške prepisa.</w:t>
      </w:r>
    </w:p>
    <w:p w14:paraId="2213D3A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DAC382F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2F466F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51E4620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5752F4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BA31501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A697DE9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Datum:            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  Podpis:</w:t>
      </w:r>
    </w:p>
    <w:p w14:paraId="1C10367A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3506B033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____________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__________________           </w:t>
      </w:r>
    </w:p>
    <w:p w14:paraId="5CA2721D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5F00975A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4BB4936" w14:textId="77777777" w:rsidR="00F5533E" w:rsidRPr="007C6FEE" w:rsidRDefault="00F5533E" w:rsidP="00B10A40">
      <w:pPr>
        <w:spacing w:line="264" w:lineRule="auto"/>
      </w:pPr>
    </w:p>
    <w:p w14:paraId="0FF47D94" w14:textId="77777777" w:rsidR="00F5533E" w:rsidRPr="007C6FEE" w:rsidRDefault="00F5533E" w:rsidP="00B10A40">
      <w:pPr>
        <w:spacing w:line="264" w:lineRule="auto"/>
      </w:pPr>
    </w:p>
    <w:p w14:paraId="31824BE4" w14:textId="77777777" w:rsidR="00F5533E" w:rsidRPr="007C6FEE" w:rsidRDefault="00F5533E" w:rsidP="00B10A40">
      <w:pPr>
        <w:spacing w:line="264" w:lineRule="auto"/>
      </w:pPr>
    </w:p>
    <w:p w14:paraId="6EA63B59" w14:textId="77777777" w:rsidR="00F5533E" w:rsidRDefault="00F5533E" w:rsidP="00B10A40">
      <w:pPr>
        <w:spacing w:line="264" w:lineRule="auto"/>
        <w:rPr>
          <w:sz w:val="24"/>
          <w:szCs w:val="24"/>
        </w:rPr>
      </w:pPr>
    </w:p>
    <w:p w14:paraId="7A3FB725" w14:textId="77777777" w:rsidR="00F5533E" w:rsidRDefault="00F5533E" w:rsidP="00B10A40">
      <w:pPr>
        <w:spacing w:line="264" w:lineRule="auto"/>
        <w:rPr>
          <w:sz w:val="24"/>
          <w:szCs w:val="24"/>
        </w:rPr>
      </w:pPr>
    </w:p>
    <w:p w14:paraId="79620358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40273F61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3CB7422E" w14:textId="77777777" w:rsidR="00F5533E" w:rsidRPr="00BE24B3" w:rsidRDefault="00F5533E" w:rsidP="00B10A40">
      <w:pPr>
        <w:spacing w:line="264" w:lineRule="auto"/>
        <w:jc w:val="right"/>
        <w:rPr>
          <w:rFonts w:ascii="Arial" w:hAnsi="Arial" w:cs="Arial"/>
        </w:rPr>
      </w:pPr>
      <w:r w:rsidRPr="00BE24B3">
        <w:rPr>
          <w:rFonts w:ascii="Arial" w:hAnsi="Arial" w:cs="Arial"/>
        </w:rPr>
        <w:t>Priloga št. 3</w:t>
      </w:r>
    </w:p>
    <w:p w14:paraId="5D72C5A9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1715D444" w14:textId="77777777" w:rsidR="00F5533E" w:rsidRDefault="00F5533E" w:rsidP="00B10A40">
      <w:pPr>
        <w:spacing w:line="264" w:lineRule="auto"/>
        <w:rPr>
          <w:sz w:val="24"/>
          <w:szCs w:val="24"/>
        </w:rPr>
      </w:pPr>
    </w:p>
    <w:p w14:paraId="3B7CEF73" w14:textId="77777777" w:rsidR="00BE24B3" w:rsidRPr="009221BB" w:rsidRDefault="00BE24B3" w:rsidP="00B10A40">
      <w:pPr>
        <w:spacing w:line="264" w:lineRule="auto"/>
        <w:rPr>
          <w:sz w:val="24"/>
          <w:szCs w:val="24"/>
        </w:rPr>
      </w:pPr>
    </w:p>
    <w:p w14:paraId="42FAD1D7" w14:textId="77777777" w:rsidR="00F5533E" w:rsidRPr="00037F48" w:rsidRDefault="00F5533E" w:rsidP="00B10A4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7F48">
        <w:rPr>
          <w:rFonts w:ascii="Arial" w:hAnsi="Arial" w:cs="Arial"/>
          <w:b/>
          <w:sz w:val="24"/>
          <w:szCs w:val="24"/>
        </w:rPr>
        <w:t>DOKAZILO O VPLAČANI VARŠČINI</w:t>
      </w:r>
    </w:p>
    <w:p w14:paraId="2B50EE63" w14:textId="77777777" w:rsidR="00F5533E" w:rsidRPr="009221BB" w:rsidRDefault="00F5533E" w:rsidP="00B10A40">
      <w:pPr>
        <w:spacing w:line="264" w:lineRule="auto"/>
        <w:jc w:val="center"/>
        <w:rPr>
          <w:sz w:val="28"/>
          <w:szCs w:val="28"/>
        </w:rPr>
      </w:pPr>
    </w:p>
    <w:p w14:paraId="5AD6182A" w14:textId="77777777" w:rsidR="00F5533E" w:rsidRPr="009221BB" w:rsidRDefault="00F5533E" w:rsidP="00B10A40">
      <w:pPr>
        <w:spacing w:line="264" w:lineRule="auto"/>
        <w:jc w:val="center"/>
        <w:rPr>
          <w:sz w:val="28"/>
          <w:szCs w:val="28"/>
        </w:rPr>
      </w:pPr>
    </w:p>
    <w:p w14:paraId="6269F90B" w14:textId="77777777" w:rsidR="00F5533E" w:rsidRPr="009221BB" w:rsidRDefault="00F5533E" w:rsidP="00B10A40">
      <w:pPr>
        <w:spacing w:line="264" w:lineRule="auto"/>
        <w:jc w:val="center"/>
        <w:rPr>
          <w:sz w:val="28"/>
          <w:szCs w:val="28"/>
        </w:rPr>
      </w:pPr>
    </w:p>
    <w:p w14:paraId="16840985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626DE3B8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>PONUDNIK:</w:t>
      </w:r>
    </w:p>
    <w:p w14:paraId="2CC5F0B9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</w:p>
    <w:p w14:paraId="40B0ABBE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___________________________________________________________________,</w:t>
      </w:r>
    </w:p>
    <w:p w14:paraId="54B97D40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B06E94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330FBC7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0937BBD1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3A2CEF16" w14:textId="77777777" w:rsidR="00F5533E" w:rsidRPr="007C6FEE" w:rsidRDefault="00F5533E" w:rsidP="00B10A40">
      <w:pPr>
        <w:spacing w:line="264" w:lineRule="auto"/>
        <w:rPr>
          <w:rFonts w:ascii="Arial" w:hAnsi="Arial" w:cs="Arial"/>
          <w:u w:val="single"/>
        </w:rPr>
      </w:pPr>
      <w:r w:rsidRPr="007C6FEE">
        <w:rPr>
          <w:rFonts w:ascii="Arial" w:hAnsi="Arial" w:cs="Arial"/>
          <w:u w:val="single"/>
        </w:rPr>
        <w:t>POTRDILO O VPLAČANI VARŠČINI:</w:t>
      </w:r>
    </w:p>
    <w:p w14:paraId="68DCE543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D543ACA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/Fotokopija plačilnega naloga/</w:t>
      </w:r>
    </w:p>
    <w:p w14:paraId="2360567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41E1C91B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DECDB4A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2A56E7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F8C8BA0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DD5474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A1C339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6F384D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73CF2CB" w14:textId="77777777" w:rsidR="00F5533E" w:rsidRPr="007C6FEE" w:rsidRDefault="00F5533E" w:rsidP="00B10A40">
      <w:pPr>
        <w:spacing w:after="120" w:line="264" w:lineRule="auto"/>
        <w:jc w:val="both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 xml:space="preserve">Opomba:  </w:t>
      </w:r>
    </w:p>
    <w:p w14:paraId="683B2DC9" w14:textId="389B3BC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Plačana varščina bo izbranemu ponudniku vračunana v ceno, neuspelim ponudnikom pa bo varščina vrnjena v roku </w:t>
      </w:r>
      <w:r w:rsidR="007C6FEE">
        <w:rPr>
          <w:rFonts w:ascii="Arial" w:hAnsi="Arial" w:cs="Arial"/>
        </w:rPr>
        <w:t xml:space="preserve">petnajstih ( </w:t>
      </w:r>
      <w:r w:rsidRPr="007C6FEE">
        <w:rPr>
          <w:rFonts w:ascii="Arial" w:hAnsi="Arial" w:cs="Arial"/>
        </w:rPr>
        <w:t>15</w:t>
      </w:r>
      <w:r w:rsidR="007C6FEE">
        <w:rPr>
          <w:rFonts w:ascii="Arial" w:hAnsi="Arial" w:cs="Arial"/>
        </w:rPr>
        <w:t xml:space="preserve"> )</w:t>
      </w:r>
      <w:r w:rsidRPr="007C6FEE">
        <w:rPr>
          <w:rFonts w:ascii="Arial" w:hAnsi="Arial" w:cs="Arial"/>
        </w:rPr>
        <w:t xml:space="preserve"> dni od dneva izbire najugodnejšega ponudnika. Če uspeli ponudnik ne sklene kupoprodajne pogodbe, se varščina zadrži.</w:t>
      </w:r>
    </w:p>
    <w:p w14:paraId="41586245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76BEBA45" w14:textId="77777777" w:rsidR="00F5533E" w:rsidRPr="007C6FEE" w:rsidRDefault="00F5533E" w:rsidP="00B10A40">
      <w:pPr>
        <w:spacing w:line="264" w:lineRule="auto"/>
      </w:pPr>
    </w:p>
    <w:p w14:paraId="0DFCD4AB" w14:textId="77777777" w:rsidR="00F5533E" w:rsidRPr="007C6FEE" w:rsidRDefault="00F5533E" w:rsidP="00B10A40">
      <w:pPr>
        <w:spacing w:line="264" w:lineRule="auto"/>
      </w:pPr>
    </w:p>
    <w:p w14:paraId="3777514E" w14:textId="77777777" w:rsidR="00BE24B3" w:rsidRPr="007C6FEE" w:rsidRDefault="00BE24B3" w:rsidP="00B10A40">
      <w:pPr>
        <w:spacing w:line="264" w:lineRule="auto"/>
      </w:pPr>
    </w:p>
    <w:p w14:paraId="7776E51D" w14:textId="77777777" w:rsidR="00BE24B3" w:rsidRPr="007C6FEE" w:rsidRDefault="00BE24B3" w:rsidP="00B10A40">
      <w:pPr>
        <w:spacing w:line="264" w:lineRule="auto"/>
      </w:pPr>
    </w:p>
    <w:p w14:paraId="27408A30" w14:textId="77777777" w:rsidR="00BE24B3" w:rsidRPr="007C6FEE" w:rsidRDefault="00BE24B3" w:rsidP="00B10A40">
      <w:pPr>
        <w:spacing w:line="264" w:lineRule="auto"/>
      </w:pPr>
    </w:p>
    <w:p w14:paraId="720228A1" w14:textId="77777777" w:rsidR="00BE24B3" w:rsidRPr="007C6FEE" w:rsidRDefault="00BE24B3" w:rsidP="00B10A40">
      <w:pPr>
        <w:spacing w:line="264" w:lineRule="auto"/>
      </w:pPr>
    </w:p>
    <w:p w14:paraId="57DD967B" w14:textId="77777777" w:rsidR="00F5533E" w:rsidRPr="007C6FEE" w:rsidRDefault="00F5533E" w:rsidP="00B10A40">
      <w:pPr>
        <w:spacing w:line="264" w:lineRule="auto"/>
      </w:pPr>
    </w:p>
    <w:p w14:paraId="6AE2DF66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Datum:            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  Podpis:</w:t>
      </w:r>
    </w:p>
    <w:p w14:paraId="1CA1296B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6DBEADEF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____________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__________________           </w:t>
      </w:r>
    </w:p>
    <w:p w14:paraId="47238F47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3A3C6E89" w14:textId="77777777" w:rsidR="00F5533E" w:rsidRPr="007C6FEE" w:rsidRDefault="00F5533E" w:rsidP="00B10A40">
      <w:pPr>
        <w:spacing w:line="264" w:lineRule="auto"/>
      </w:pPr>
    </w:p>
    <w:p w14:paraId="3B694C25" w14:textId="77777777" w:rsidR="00F5533E" w:rsidRPr="009221BB" w:rsidRDefault="00F5533E" w:rsidP="00B10A40">
      <w:pPr>
        <w:spacing w:line="264" w:lineRule="auto"/>
        <w:ind w:left="360"/>
        <w:rPr>
          <w:sz w:val="28"/>
          <w:szCs w:val="28"/>
        </w:rPr>
      </w:pPr>
    </w:p>
    <w:p w14:paraId="519B0121" w14:textId="77777777" w:rsidR="00F5533E" w:rsidRPr="009221BB" w:rsidRDefault="00F5533E" w:rsidP="00B10A40">
      <w:pPr>
        <w:spacing w:line="264" w:lineRule="auto"/>
        <w:ind w:left="360"/>
        <w:rPr>
          <w:sz w:val="28"/>
          <w:szCs w:val="28"/>
        </w:rPr>
      </w:pPr>
    </w:p>
    <w:p w14:paraId="42873916" w14:textId="77777777" w:rsidR="00F5533E" w:rsidRPr="009221BB" w:rsidRDefault="00F5533E" w:rsidP="00B10A40">
      <w:pPr>
        <w:spacing w:line="264" w:lineRule="auto"/>
        <w:ind w:left="360"/>
        <w:rPr>
          <w:sz w:val="28"/>
          <w:szCs w:val="28"/>
        </w:rPr>
      </w:pPr>
    </w:p>
    <w:p w14:paraId="5EAAAE9F" w14:textId="77777777" w:rsidR="007C6FEE" w:rsidRDefault="007C6FEE" w:rsidP="00B10A40">
      <w:pPr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A5E29F" w14:textId="36510E9F" w:rsidR="00F5533E" w:rsidRPr="00BE24B3" w:rsidRDefault="00F5533E" w:rsidP="00B10A40">
      <w:pPr>
        <w:spacing w:line="264" w:lineRule="auto"/>
        <w:jc w:val="right"/>
        <w:rPr>
          <w:rFonts w:ascii="Arial" w:hAnsi="Arial" w:cs="Arial"/>
        </w:rPr>
      </w:pPr>
      <w:r w:rsidRPr="00BE24B3">
        <w:rPr>
          <w:rFonts w:ascii="Arial" w:hAnsi="Arial" w:cs="Arial"/>
        </w:rPr>
        <w:lastRenderedPageBreak/>
        <w:t>Priloga št. 4</w:t>
      </w:r>
    </w:p>
    <w:p w14:paraId="6EF3E199" w14:textId="77777777" w:rsidR="00F5533E" w:rsidRDefault="00F5533E" w:rsidP="00B10A40">
      <w:pPr>
        <w:spacing w:line="264" w:lineRule="auto"/>
        <w:rPr>
          <w:sz w:val="24"/>
          <w:szCs w:val="24"/>
        </w:rPr>
      </w:pPr>
    </w:p>
    <w:p w14:paraId="1D22A3BE" w14:textId="77777777" w:rsidR="00BE24B3" w:rsidRPr="009221BB" w:rsidRDefault="00BE24B3" w:rsidP="00B10A40">
      <w:pPr>
        <w:spacing w:line="264" w:lineRule="auto"/>
        <w:rPr>
          <w:sz w:val="24"/>
          <w:szCs w:val="24"/>
        </w:rPr>
      </w:pPr>
    </w:p>
    <w:p w14:paraId="54F07EEC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294207D7" w14:textId="77777777" w:rsidR="00F5533E" w:rsidRPr="00037F48" w:rsidRDefault="00F5533E" w:rsidP="00B10A4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7F48">
        <w:rPr>
          <w:rFonts w:ascii="Arial" w:hAnsi="Arial" w:cs="Arial"/>
          <w:b/>
          <w:sz w:val="24"/>
          <w:szCs w:val="24"/>
        </w:rPr>
        <w:t>IZJAVA O SPREJEMANJU POGOJEV JAVNE PONUDBE</w:t>
      </w:r>
    </w:p>
    <w:p w14:paraId="6533905B" w14:textId="77777777" w:rsidR="00F5533E" w:rsidRPr="007C6FEE" w:rsidRDefault="00F5533E" w:rsidP="00B10A40">
      <w:pPr>
        <w:spacing w:line="264" w:lineRule="auto"/>
        <w:jc w:val="center"/>
      </w:pPr>
    </w:p>
    <w:p w14:paraId="0635D751" w14:textId="77777777" w:rsidR="00F5533E" w:rsidRPr="007C6FEE" w:rsidRDefault="00F5533E" w:rsidP="00B10A40">
      <w:pPr>
        <w:spacing w:line="264" w:lineRule="auto"/>
        <w:jc w:val="center"/>
      </w:pPr>
    </w:p>
    <w:p w14:paraId="5A91F340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2C2DBA43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>PONUDNIK:</w:t>
      </w:r>
    </w:p>
    <w:p w14:paraId="714F7846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</w:p>
    <w:p w14:paraId="10C610C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___________________________________________________________________,</w:t>
      </w:r>
    </w:p>
    <w:p w14:paraId="197DE215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D56FFE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DA4AE5D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11C21761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5E07A5CD" w14:textId="67A80DE2" w:rsidR="00F5533E" w:rsidRPr="007C6FEE" w:rsidRDefault="00BE24B3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i</w:t>
      </w:r>
      <w:r w:rsidR="00F5533E" w:rsidRPr="007C6FEE">
        <w:rPr>
          <w:rFonts w:ascii="Arial" w:hAnsi="Arial" w:cs="Arial"/>
        </w:rPr>
        <w:t xml:space="preserve">zjavljam, da sprejemam pogoje, ki so bili objavljeni v objavljenem javnem zbiranju ponudb na spletni strani podjetja </w:t>
      </w:r>
      <w:hyperlink r:id="rId12" w:history="1">
        <w:r w:rsidRPr="007C6FEE">
          <w:rPr>
            <w:rStyle w:val="Hiperpovezava"/>
            <w:rFonts w:ascii="Arial" w:hAnsi="Arial" w:cs="Arial"/>
          </w:rPr>
          <w:t>www.jeko.si</w:t>
        </w:r>
      </w:hyperlink>
      <w:r w:rsidR="00F5533E" w:rsidRPr="007C6FEE">
        <w:rPr>
          <w:rFonts w:ascii="Arial" w:hAnsi="Arial" w:cs="Arial"/>
        </w:rPr>
        <w:t xml:space="preserve"> in so opredeljeni v razpisni dokumentaciji za prodajo premičnine v lasti JEKO, d.o.o. in se nanašajo na premičnino:</w:t>
      </w:r>
    </w:p>
    <w:p w14:paraId="667080D6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050B8A02" w14:textId="17FE3F21" w:rsidR="00F5533E" w:rsidRPr="00B10A40" w:rsidRDefault="00A0289C" w:rsidP="008502CD">
      <w:pPr>
        <w:spacing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DELOVNO KOMUNALNO </w:t>
      </w:r>
      <w:r w:rsidRPr="00E66BFB">
        <w:rPr>
          <w:rFonts w:ascii="Arial" w:hAnsi="Arial" w:cs="Arial"/>
          <w:b/>
        </w:rPr>
        <w:t>VOZILO</w:t>
      </w:r>
      <w:r>
        <w:rPr>
          <w:rFonts w:ascii="Arial" w:hAnsi="Arial" w:cs="Arial"/>
          <w:b/>
        </w:rPr>
        <w:t xml:space="preserve"> ZA POSEBNE NAMENE MERCEDES BENZ 1114 K Z NADGRADNJO CISTERNO ZA ODVOZ FEKALIJ</w:t>
      </w:r>
    </w:p>
    <w:p w14:paraId="26BA104C" w14:textId="77777777" w:rsidR="00221670" w:rsidRPr="007C6FEE" w:rsidRDefault="00221670" w:rsidP="00B10A40">
      <w:pPr>
        <w:spacing w:line="264" w:lineRule="auto"/>
        <w:rPr>
          <w:rFonts w:ascii="Arial" w:hAnsi="Arial" w:cs="Arial"/>
        </w:rPr>
      </w:pPr>
    </w:p>
    <w:p w14:paraId="4B0FF579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E48EFD5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F25A628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26415F6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44AB5882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C6F3A68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220970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474F9D85" w14:textId="77777777" w:rsidR="00BE24B3" w:rsidRPr="007C6FEE" w:rsidRDefault="00BE24B3" w:rsidP="00B10A40">
      <w:pPr>
        <w:spacing w:line="264" w:lineRule="auto"/>
      </w:pPr>
    </w:p>
    <w:p w14:paraId="545AE250" w14:textId="77777777" w:rsidR="00BE24B3" w:rsidRPr="007C6FEE" w:rsidRDefault="00BE24B3" w:rsidP="00B10A40">
      <w:pPr>
        <w:spacing w:line="264" w:lineRule="auto"/>
      </w:pPr>
    </w:p>
    <w:p w14:paraId="3DA8FF97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Datum:            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  Podpis:</w:t>
      </w:r>
    </w:p>
    <w:p w14:paraId="1762063F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26964FD1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____________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__________________           </w:t>
      </w:r>
    </w:p>
    <w:p w14:paraId="6F80CFDA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3BB2D09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5F9D899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CF73CF2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3EA082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4486E5B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9BE61E4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67BE3095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065AAC48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5F900C10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342BADB6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0AB3E82D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32DEBDA5" w14:textId="77777777" w:rsidR="00F5533E" w:rsidRPr="00BE24B3" w:rsidRDefault="00F5533E" w:rsidP="00B10A40">
      <w:pPr>
        <w:spacing w:line="264" w:lineRule="auto"/>
        <w:rPr>
          <w:rFonts w:ascii="Arial" w:hAnsi="Arial" w:cs="Arial"/>
          <w:sz w:val="24"/>
          <w:szCs w:val="24"/>
        </w:rPr>
      </w:pPr>
    </w:p>
    <w:p w14:paraId="261E3EBB" w14:textId="77777777" w:rsidR="00BE24B3" w:rsidRDefault="00BE24B3" w:rsidP="00B10A40">
      <w:pPr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5952F7" w14:textId="77777777" w:rsidR="00F5533E" w:rsidRPr="00BE24B3" w:rsidRDefault="00F5533E" w:rsidP="00B10A40">
      <w:pPr>
        <w:spacing w:line="264" w:lineRule="auto"/>
        <w:jc w:val="right"/>
        <w:rPr>
          <w:rFonts w:ascii="Arial" w:hAnsi="Arial" w:cs="Arial"/>
        </w:rPr>
      </w:pPr>
      <w:r w:rsidRPr="00BE24B3">
        <w:rPr>
          <w:rFonts w:ascii="Arial" w:hAnsi="Arial" w:cs="Arial"/>
        </w:rPr>
        <w:lastRenderedPageBreak/>
        <w:t>Priloga št. 5</w:t>
      </w:r>
    </w:p>
    <w:p w14:paraId="0AD0AF11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02D8D0DB" w14:textId="77777777" w:rsidR="00F5533E" w:rsidRPr="009221BB" w:rsidRDefault="00F5533E" w:rsidP="00B10A40">
      <w:pPr>
        <w:spacing w:line="264" w:lineRule="auto"/>
        <w:rPr>
          <w:sz w:val="24"/>
          <w:szCs w:val="24"/>
        </w:rPr>
      </w:pPr>
    </w:p>
    <w:p w14:paraId="52D12571" w14:textId="77777777" w:rsidR="00BE24B3" w:rsidRDefault="00BE24B3" w:rsidP="00B10A40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</w:p>
    <w:p w14:paraId="3C964F9F" w14:textId="77777777" w:rsidR="00F5533E" w:rsidRPr="00037F48" w:rsidRDefault="00F5533E" w:rsidP="00B10A4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7F48">
        <w:rPr>
          <w:rFonts w:ascii="Arial" w:hAnsi="Arial" w:cs="Arial"/>
          <w:b/>
          <w:sz w:val="24"/>
          <w:szCs w:val="24"/>
        </w:rPr>
        <w:t>IZJAVA O VEZANOSTI NA DANO PONUDBO</w:t>
      </w:r>
    </w:p>
    <w:p w14:paraId="6D7962FF" w14:textId="77777777" w:rsidR="00F5533E" w:rsidRPr="007C6FEE" w:rsidRDefault="00F5533E" w:rsidP="00B10A40">
      <w:pPr>
        <w:spacing w:line="264" w:lineRule="auto"/>
        <w:jc w:val="center"/>
      </w:pPr>
    </w:p>
    <w:p w14:paraId="64D7C17A" w14:textId="77777777" w:rsidR="00F5533E" w:rsidRPr="007C6FEE" w:rsidRDefault="00F5533E" w:rsidP="00B10A40">
      <w:pPr>
        <w:spacing w:line="264" w:lineRule="auto"/>
        <w:jc w:val="center"/>
      </w:pPr>
    </w:p>
    <w:p w14:paraId="44265470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0D8234D7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>PONUDNIK:</w:t>
      </w:r>
    </w:p>
    <w:p w14:paraId="5731E203" w14:textId="77777777" w:rsidR="00F5533E" w:rsidRPr="007C6FEE" w:rsidRDefault="00F5533E" w:rsidP="00B10A40">
      <w:pPr>
        <w:spacing w:line="264" w:lineRule="auto"/>
        <w:rPr>
          <w:rFonts w:ascii="Arial" w:hAnsi="Arial" w:cs="Arial"/>
          <w:b/>
        </w:rPr>
      </w:pPr>
    </w:p>
    <w:p w14:paraId="2FB878FD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___________________________________________________________________,</w:t>
      </w:r>
    </w:p>
    <w:p w14:paraId="53064AF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3376C36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E32AF1D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2974D8EF" w14:textId="77777777" w:rsidR="00F5533E" w:rsidRPr="007C6FEE" w:rsidRDefault="00F5533E" w:rsidP="00B10A40">
      <w:pPr>
        <w:spacing w:line="264" w:lineRule="auto"/>
        <w:jc w:val="center"/>
        <w:rPr>
          <w:rFonts w:ascii="Arial" w:hAnsi="Arial" w:cs="Arial"/>
        </w:rPr>
      </w:pPr>
    </w:p>
    <w:p w14:paraId="02B303CC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Izjavljam, da je moja ponudba, ki se nanaša za nakup premičnine:</w:t>
      </w:r>
    </w:p>
    <w:p w14:paraId="28A55AB7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120EBC63" w14:textId="1A255A8B" w:rsidR="00F5533E" w:rsidRDefault="00A0289C" w:rsidP="00B10A40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DELOVNO KOMUNALNO </w:t>
      </w:r>
      <w:r w:rsidRPr="00E66BFB">
        <w:rPr>
          <w:rFonts w:ascii="Arial" w:hAnsi="Arial" w:cs="Arial"/>
          <w:b/>
        </w:rPr>
        <w:t>VOZILO</w:t>
      </w:r>
      <w:r>
        <w:rPr>
          <w:rFonts w:ascii="Arial" w:hAnsi="Arial" w:cs="Arial"/>
          <w:b/>
        </w:rPr>
        <w:t xml:space="preserve"> ZA POSEBNE NAMENE MERCEDES BENZ 1114 K Z NADGRADNJO CISTERNO ZA ODVOZ FEKALIJ</w:t>
      </w:r>
    </w:p>
    <w:p w14:paraId="18A2ECEA" w14:textId="77777777" w:rsidR="007C6FEE" w:rsidRPr="007C6FEE" w:rsidRDefault="007C6FEE" w:rsidP="00B10A40">
      <w:pPr>
        <w:spacing w:line="264" w:lineRule="auto"/>
        <w:jc w:val="both"/>
        <w:rPr>
          <w:rFonts w:ascii="Arial" w:hAnsi="Arial" w:cs="Arial"/>
        </w:rPr>
      </w:pPr>
    </w:p>
    <w:p w14:paraId="5A5DDDC2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5E11335E" w14:textId="3C39581A" w:rsidR="00F5533E" w:rsidRPr="007C6FEE" w:rsidRDefault="00F5533E" w:rsidP="00B10A40">
      <w:pPr>
        <w:spacing w:line="264" w:lineRule="auto"/>
        <w:rPr>
          <w:rFonts w:ascii="Arial" w:hAnsi="Arial" w:cs="Arial"/>
        </w:rPr>
      </w:pPr>
      <w:r w:rsidRPr="00AB675C">
        <w:rPr>
          <w:rFonts w:ascii="Arial" w:hAnsi="Arial" w:cs="Arial"/>
        </w:rPr>
        <w:t xml:space="preserve">veljavna </w:t>
      </w:r>
      <w:r w:rsidRPr="00654627">
        <w:rPr>
          <w:rFonts w:ascii="Arial" w:hAnsi="Arial" w:cs="Arial"/>
        </w:rPr>
        <w:t xml:space="preserve">do </w:t>
      </w:r>
      <w:r w:rsidR="008502CD" w:rsidRPr="008502CD">
        <w:rPr>
          <w:rFonts w:ascii="Arial" w:hAnsi="Arial" w:cs="Arial"/>
        </w:rPr>
        <w:t>2</w:t>
      </w:r>
      <w:r w:rsidR="00C943B7">
        <w:rPr>
          <w:rFonts w:ascii="Arial" w:hAnsi="Arial" w:cs="Arial"/>
        </w:rPr>
        <w:t>7</w:t>
      </w:r>
      <w:r w:rsidR="003A6352"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="008502CD" w:rsidRPr="008502CD">
        <w:rPr>
          <w:rFonts w:ascii="Arial" w:hAnsi="Arial" w:cs="Arial"/>
        </w:rPr>
        <w:t>7</w:t>
      </w:r>
      <w:r w:rsidR="003A6352" w:rsidRPr="008502CD">
        <w:rPr>
          <w:rFonts w:ascii="Arial" w:hAnsi="Arial" w:cs="Arial"/>
        </w:rPr>
        <w:t>.</w:t>
      </w:r>
      <w:r w:rsidR="00EA16C8" w:rsidRPr="008502CD">
        <w:rPr>
          <w:rFonts w:ascii="Arial" w:hAnsi="Arial" w:cs="Arial"/>
        </w:rPr>
        <w:t xml:space="preserve"> </w:t>
      </w:r>
      <w:r w:rsidR="003A6352" w:rsidRPr="008502CD">
        <w:rPr>
          <w:rFonts w:ascii="Arial" w:hAnsi="Arial" w:cs="Arial"/>
        </w:rPr>
        <w:t>20</w:t>
      </w:r>
      <w:r w:rsidR="00D00F5C" w:rsidRPr="008502CD">
        <w:rPr>
          <w:rFonts w:ascii="Arial" w:hAnsi="Arial" w:cs="Arial"/>
        </w:rPr>
        <w:t>2</w:t>
      </w:r>
      <w:r w:rsidR="00654627" w:rsidRPr="008502CD">
        <w:rPr>
          <w:rFonts w:ascii="Arial" w:hAnsi="Arial" w:cs="Arial"/>
        </w:rPr>
        <w:t>3</w:t>
      </w:r>
      <w:r w:rsidRPr="008502CD">
        <w:rPr>
          <w:rFonts w:ascii="Arial" w:hAnsi="Arial" w:cs="Arial"/>
        </w:rPr>
        <w:t>.</w:t>
      </w:r>
      <w:r w:rsidR="00EB4C8A">
        <w:rPr>
          <w:rFonts w:ascii="Arial" w:hAnsi="Arial" w:cs="Arial"/>
        </w:rPr>
        <w:t xml:space="preserve"> </w:t>
      </w:r>
    </w:p>
    <w:p w14:paraId="54EC7976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EFC7551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62D68EA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71E8D3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0A1D016E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15CC8925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2B5FC0C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A934D9E" w14:textId="77777777" w:rsidR="00BE24B3" w:rsidRPr="007C6FEE" w:rsidRDefault="00BE24B3" w:rsidP="00B10A40">
      <w:pPr>
        <w:spacing w:line="264" w:lineRule="auto"/>
      </w:pPr>
    </w:p>
    <w:p w14:paraId="0015B0DF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Datum:            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  Podpis:</w:t>
      </w:r>
    </w:p>
    <w:p w14:paraId="5B2F01E6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3568B8D0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____________                                                            </w:t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</w:r>
      <w:r w:rsidRPr="007C6FEE">
        <w:rPr>
          <w:rFonts w:ascii="Arial" w:hAnsi="Arial" w:cs="Arial"/>
        </w:rPr>
        <w:tab/>
        <w:t xml:space="preserve">__________________           </w:t>
      </w:r>
    </w:p>
    <w:p w14:paraId="0D86C607" w14:textId="77777777" w:rsidR="00BE24B3" w:rsidRPr="007C6FEE" w:rsidRDefault="00BE24B3" w:rsidP="00B10A40">
      <w:pPr>
        <w:spacing w:line="264" w:lineRule="auto"/>
        <w:rPr>
          <w:rFonts w:ascii="Arial" w:hAnsi="Arial" w:cs="Arial"/>
        </w:rPr>
      </w:pPr>
    </w:p>
    <w:p w14:paraId="0667B271" w14:textId="77777777" w:rsidR="00F5533E" w:rsidRPr="007C6FEE" w:rsidRDefault="00F5533E" w:rsidP="00B10A40">
      <w:pPr>
        <w:spacing w:line="264" w:lineRule="auto"/>
      </w:pPr>
    </w:p>
    <w:p w14:paraId="53355FDB" w14:textId="77777777" w:rsidR="00F5533E" w:rsidRPr="007C6FEE" w:rsidRDefault="00F5533E" w:rsidP="00B10A40">
      <w:pPr>
        <w:spacing w:line="264" w:lineRule="auto"/>
      </w:pPr>
    </w:p>
    <w:p w14:paraId="41AB4759" w14:textId="77777777" w:rsidR="00F5533E" w:rsidRPr="007C6FEE" w:rsidRDefault="00F5533E" w:rsidP="00B10A40">
      <w:pPr>
        <w:spacing w:line="264" w:lineRule="auto"/>
      </w:pPr>
    </w:p>
    <w:p w14:paraId="62DD05A9" w14:textId="77777777" w:rsidR="00F5533E" w:rsidRPr="007C6FEE" w:rsidRDefault="00F5533E" w:rsidP="00B10A40">
      <w:pPr>
        <w:spacing w:line="264" w:lineRule="auto"/>
      </w:pPr>
    </w:p>
    <w:p w14:paraId="542F068D" w14:textId="77777777" w:rsidR="00F5533E" w:rsidRDefault="00F5533E" w:rsidP="00B10A40">
      <w:pPr>
        <w:spacing w:line="264" w:lineRule="auto"/>
        <w:rPr>
          <w:szCs w:val="24"/>
        </w:rPr>
      </w:pPr>
    </w:p>
    <w:p w14:paraId="2B1B271D" w14:textId="77777777" w:rsidR="00F5533E" w:rsidRDefault="00F5533E" w:rsidP="00B10A40">
      <w:pPr>
        <w:spacing w:line="264" w:lineRule="auto"/>
        <w:rPr>
          <w:szCs w:val="24"/>
        </w:rPr>
      </w:pPr>
    </w:p>
    <w:p w14:paraId="4BB85FD9" w14:textId="77777777" w:rsidR="00F5533E" w:rsidRDefault="00F5533E" w:rsidP="00B10A40">
      <w:pPr>
        <w:spacing w:line="264" w:lineRule="auto"/>
        <w:rPr>
          <w:szCs w:val="24"/>
        </w:rPr>
      </w:pPr>
    </w:p>
    <w:p w14:paraId="7B41D947" w14:textId="77777777" w:rsidR="00F5533E" w:rsidRDefault="00F5533E" w:rsidP="00B10A40">
      <w:pPr>
        <w:spacing w:line="264" w:lineRule="auto"/>
        <w:rPr>
          <w:szCs w:val="24"/>
        </w:rPr>
      </w:pPr>
    </w:p>
    <w:p w14:paraId="283963A4" w14:textId="77777777" w:rsidR="00F5533E" w:rsidRDefault="00F5533E" w:rsidP="00B10A40">
      <w:pPr>
        <w:spacing w:line="264" w:lineRule="auto"/>
        <w:rPr>
          <w:szCs w:val="24"/>
        </w:rPr>
      </w:pPr>
    </w:p>
    <w:p w14:paraId="3CB06551" w14:textId="77777777" w:rsidR="00F5533E" w:rsidRDefault="00F5533E" w:rsidP="00B10A40">
      <w:pPr>
        <w:spacing w:line="264" w:lineRule="auto"/>
        <w:rPr>
          <w:szCs w:val="24"/>
        </w:rPr>
      </w:pPr>
    </w:p>
    <w:p w14:paraId="562BACFD" w14:textId="77777777" w:rsidR="00F5533E" w:rsidRDefault="00F5533E" w:rsidP="00B10A40">
      <w:pPr>
        <w:spacing w:line="264" w:lineRule="auto"/>
        <w:rPr>
          <w:szCs w:val="24"/>
        </w:rPr>
      </w:pPr>
    </w:p>
    <w:p w14:paraId="64985A92" w14:textId="77777777" w:rsidR="00F5533E" w:rsidRDefault="00F5533E" w:rsidP="00B10A40">
      <w:pPr>
        <w:spacing w:line="264" w:lineRule="auto"/>
        <w:rPr>
          <w:szCs w:val="24"/>
        </w:rPr>
      </w:pPr>
    </w:p>
    <w:p w14:paraId="43D78C20" w14:textId="77777777" w:rsidR="00F5533E" w:rsidRDefault="00F5533E" w:rsidP="00B10A40">
      <w:pPr>
        <w:spacing w:line="264" w:lineRule="auto"/>
        <w:rPr>
          <w:szCs w:val="24"/>
        </w:rPr>
      </w:pPr>
    </w:p>
    <w:p w14:paraId="3F276F7B" w14:textId="77777777" w:rsidR="00BE24B3" w:rsidRDefault="00F5533E" w:rsidP="00B10A40">
      <w:pPr>
        <w:autoSpaceDE w:val="0"/>
        <w:autoSpaceDN w:val="0"/>
        <w:adjustRightInd w:val="0"/>
        <w:spacing w:line="26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66ECA2F0" w14:textId="77777777" w:rsidR="00BE24B3" w:rsidRDefault="00BE24B3" w:rsidP="00B10A40">
      <w:pPr>
        <w:spacing w:after="200" w:line="264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F33C88D" w14:textId="77777777" w:rsidR="00F5533E" w:rsidRPr="00BE24B3" w:rsidRDefault="00F5533E" w:rsidP="00B10A40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bCs/>
        </w:rPr>
      </w:pPr>
      <w:r w:rsidRPr="00BE24B3">
        <w:rPr>
          <w:rFonts w:ascii="Arial" w:hAnsi="Arial" w:cs="Arial"/>
          <w:bCs/>
        </w:rPr>
        <w:lastRenderedPageBreak/>
        <w:t xml:space="preserve">OSNUTEK </w:t>
      </w:r>
    </w:p>
    <w:p w14:paraId="20A18A43" w14:textId="77777777" w:rsidR="00F5533E" w:rsidRPr="00A948C0" w:rsidRDefault="00F5533E" w:rsidP="00B10A4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41F94A" w14:textId="77777777" w:rsidR="00F5533E" w:rsidRPr="00037F48" w:rsidRDefault="00F5533E" w:rsidP="00B10A40">
      <w:pPr>
        <w:pStyle w:val="Telobesedila2"/>
        <w:spacing w:line="264" w:lineRule="auto"/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PRODAJNA POGODBA</w:t>
      </w:r>
    </w:p>
    <w:p w14:paraId="2E057AA1" w14:textId="77777777" w:rsidR="00F5533E" w:rsidRPr="00A948C0" w:rsidRDefault="00F5533E" w:rsidP="00B10A40">
      <w:pPr>
        <w:pStyle w:val="Telobesedila2"/>
        <w:spacing w:line="264" w:lineRule="auto"/>
        <w:rPr>
          <w:sz w:val="22"/>
          <w:szCs w:val="22"/>
        </w:rPr>
      </w:pPr>
    </w:p>
    <w:p w14:paraId="233E37F3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ki jo dogovorita in skleneta pogodbeni stranki: </w:t>
      </w:r>
    </w:p>
    <w:p w14:paraId="24F5275E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6BF3FC90" w14:textId="77777777" w:rsidR="00F5533E" w:rsidRPr="007C6FEE" w:rsidRDefault="00F5533E" w:rsidP="00B10A40">
      <w:pPr>
        <w:numPr>
          <w:ilvl w:val="0"/>
          <w:numId w:val="9"/>
        </w:numPr>
        <w:tabs>
          <w:tab w:val="clear" w:pos="3196"/>
          <w:tab w:val="num" w:pos="709"/>
        </w:tabs>
        <w:spacing w:line="264" w:lineRule="auto"/>
        <w:ind w:hanging="2770"/>
        <w:jc w:val="both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 xml:space="preserve">JEKO, javno komunalno podjetje, d.o.o., Jesenice, </w:t>
      </w:r>
    </w:p>
    <w:p w14:paraId="0A2D2218" w14:textId="77777777" w:rsidR="00F5533E" w:rsidRPr="007C6FEE" w:rsidRDefault="00F5533E" w:rsidP="00B10A40">
      <w:pPr>
        <w:spacing w:line="264" w:lineRule="auto"/>
        <w:ind w:left="720"/>
        <w:jc w:val="both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 xml:space="preserve">Cesta maršala Tita 51, 4270 JESENICE, </w:t>
      </w:r>
    </w:p>
    <w:p w14:paraId="008196EA" w14:textId="77777777" w:rsidR="00F5533E" w:rsidRPr="007C6FEE" w:rsidRDefault="00F5533E" w:rsidP="00B10A40">
      <w:pPr>
        <w:spacing w:before="40" w:after="40" w:line="264" w:lineRule="auto"/>
        <w:ind w:left="720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matična številka: 5926823000 </w:t>
      </w:r>
    </w:p>
    <w:p w14:paraId="06873839" w14:textId="77777777" w:rsidR="00F5533E" w:rsidRPr="007C6FEE" w:rsidRDefault="00F5533E" w:rsidP="00B10A40">
      <w:pPr>
        <w:spacing w:before="40" w:after="40" w:line="264" w:lineRule="auto"/>
        <w:ind w:left="720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ID za DDV: SI67496717 </w:t>
      </w:r>
    </w:p>
    <w:p w14:paraId="0C849271" w14:textId="77777777" w:rsidR="00F5533E" w:rsidRPr="007C6FEE" w:rsidRDefault="00F5533E" w:rsidP="00B10A40">
      <w:pPr>
        <w:spacing w:line="264" w:lineRule="auto"/>
        <w:ind w:left="720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ki ga zastopa direktor Uroš Bučar,univ.dipl.ekon. </w:t>
      </w:r>
    </w:p>
    <w:p w14:paraId="54F2ACB5" w14:textId="0E6FBB7F" w:rsidR="00F5533E" w:rsidRPr="007C6FEE" w:rsidRDefault="00F5533E" w:rsidP="00B10A40">
      <w:pPr>
        <w:spacing w:line="264" w:lineRule="auto"/>
        <w:ind w:left="720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(</w:t>
      </w:r>
      <w:r w:rsid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v nadaljevanju »</w:t>
      </w:r>
      <w:r w:rsidRPr="007C6FEE">
        <w:rPr>
          <w:rFonts w:ascii="Arial" w:hAnsi="Arial" w:cs="Arial"/>
          <w:b/>
        </w:rPr>
        <w:t>prodajalec</w:t>
      </w:r>
      <w:r w:rsidRPr="007C6FEE">
        <w:rPr>
          <w:rFonts w:ascii="Arial" w:hAnsi="Arial" w:cs="Arial"/>
        </w:rPr>
        <w:t>«)</w:t>
      </w:r>
      <w:r w:rsid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,</w:t>
      </w:r>
    </w:p>
    <w:p w14:paraId="7CD88A67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  in</w:t>
      </w: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318"/>
      </w:tblGrid>
      <w:tr w:rsidR="007C6FEE" w14:paraId="6B1755B9" w14:textId="77777777" w:rsidTr="007C6FEE">
        <w:tc>
          <w:tcPr>
            <w:tcW w:w="709" w:type="dxa"/>
          </w:tcPr>
          <w:p w14:paraId="1E888895" w14:textId="77777777" w:rsidR="007C6FEE" w:rsidRDefault="007C6FEE" w:rsidP="00B10A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76EC8781" w14:textId="77777777" w:rsidR="007C6FEE" w:rsidRDefault="007C6FE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7C6FEE" w14:paraId="51D871C9" w14:textId="77777777" w:rsidTr="007C6FEE">
        <w:tc>
          <w:tcPr>
            <w:tcW w:w="709" w:type="dxa"/>
          </w:tcPr>
          <w:p w14:paraId="79408FC4" w14:textId="195FF9C7" w:rsidR="007C6FEE" w:rsidRDefault="007C6FE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3CD85242" w14:textId="77777777" w:rsidR="007C6FEE" w:rsidRDefault="007C6FE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7C6FEE" w14:paraId="0D220F26" w14:textId="77777777" w:rsidTr="007C6FEE">
        <w:tc>
          <w:tcPr>
            <w:tcW w:w="709" w:type="dxa"/>
          </w:tcPr>
          <w:p w14:paraId="7792149E" w14:textId="0C078A12" w:rsidR="007C6FEE" w:rsidRPr="007C6FEE" w:rsidRDefault="007C6FE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  <w:r w:rsidRPr="007C6FEE">
              <w:rPr>
                <w:rFonts w:ascii="Arial" w:hAnsi="Arial" w:cs="Arial"/>
                <w:bCs/>
              </w:rPr>
              <w:t>EMŠO: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3A2DE11E" w14:textId="77777777" w:rsidR="007C6FEE" w:rsidRDefault="007C6FE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</w:rPr>
            </w:pPr>
          </w:p>
        </w:tc>
      </w:tr>
    </w:tbl>
    <w:p w14:paraId="7F54101B" w14:textId="77777777" w:rsidR="00F5533E" w:rsidRPr="007C6FEE" w:rsidRDefault="00F5533E" w:rsidP="00B10A40">
      <w:pPr>
        <w:autoSpaceDE w:val="0"/>
        <w:autoSpaceDN w:val="0"/>
        <w:adjustRightInd w:val="0"/>
        <w:spacing w:before="120" w:line="264" w:lineRule="auto"/>
        <w:jc w:val="both"/>
        <w:rPr>
          <w:rFonts w:ascii="Arial" w:hAnsi="Arial" w:cs="Arial"/>
          <w:b/>
        </w:rPr>
      </w:pPr>
      <w:r w:rsidRPr="007C6FEE">
        <w:rPr>
          <w:rFonts w:ascii="Arial" w:hAnsi="Arial" w:cs="Arial"/>
          <w:b/>
        </w:rPr>
        <w:t xml:space="preserve">            </w:t>
      </w:r>
      <w:r w:rsidRPr="007C6FEE">
        <w:rPr>
          <w:rFonts w:ascii="Arial" w:hAnsi="Arial" w:cs="Arial"/>
        </w:rPr>
        <w:t>(v nadaljevanju »</w:t>
      </w:r>
      <w:r w:rsidRPr="007C6FEE">
        <w:rPr>
          <w:rFonts w:ascii="Arial" w:hAnsi="Arial" w:cs="Arial"/>
          <w:b/>
        </w:rPr>
        <w:t>kupec</w:t>
      </w:r>
      <w:r w:rsidRPr="007C6FEE">
        <w:rPr>
          <w:rFonts w:ascii="Arial" w:hAnsi="Arial" w:cs="Arial"/>
        </w:rPr>
        <w:t>«)</w:t>
      </w:r>
    </w:p>
    <w:p w14:paraId="56FAC6F4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ind w:left="360" w:hanging="360"/>
        <w:jc w:val="both"/>
      </w:pPr>
      <w:r w:rsidRPr="007C6FEE">
        <w:rPr>
          <w:bCs/>
        </w:rPr>
        <w:t xml:space="preserve">      </w:t>
      </w:r>
    </w:p>
    <w:p w14:paraId="6DAF7540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7F3206B1" w14:textId="77777777" w:rsidR="00F5533E" w:rsidRPr="007C6FEE" w:rsidRDefault="00F5533E" w:rsidP="00B10A4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  <w:bCs/>
        </w:rPr>
      </w:pPr>
      <w:r w:rsidRPr="007C6FEE">
        <w:rPr>
          <w:rFonts w:ascii="Arial" w:hAnsi="Arial" w:cs="Arial"/>
          <w:bCs/>
        </w:rPr>
        <w:t>člen</w:t>
      </w:r>
    </w:p>
    <w:p w14:paraId="3D37AA9D" w14:textId="77777777" w:rsidR="00F5533E" w:rsidRPr="007C6FEE" w:rsidRDefault="00F5533E" w:rsidP="00B10A40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Pogodbeni stranki uvodoma ugotavljata:</w:t>
      </w:r>
    </w:p>
    <w:p w14:paraId="1B991BAF" w14:textId="55835096" w:rsidR="00F5533E" w:rsidRPr="00BD4E97" w:rsidRDefault="00F5533E" w:rsidP="00B10A40">
      <w:pPr>
        <w:pStyle w:val="Odstavekseznama"/>
        <w:numPr>
          <w:ilvl w:val="0"/>
          <w:numId w:val="15"/>
        </w:numPr>
        <w:spacing w:line="264" w:lineRule="auto"/>
        <w:ind w:left="426" w:hanging="284"/>
        <w:jc w:val="both"/>
        <w:rPr>
          <w:rFonts w:ascii="Arial" w:hAnsi="Arial" w:cs="Arial"/>
          <w:bCs/>
        </w:rPr>
      </w:pPr>
      <w:r w:rsidRPr="007C6FEE">
        <w:rPr>
          <w:rFonts w:ascii="Arial" w:hAnsi="Arial" w:cs="Arial"/>
        </w:rPr>
        <w:t xml:space="preserve">da je prodajalec izključni lastnik </w:t>
      </w:r>
      <w:r w:rsidR="00B10A40" w:rsidRPr="00B10A40">
        <w:rPr>
          <w:rFonts w:ascii="Arial" w:hAnsi="Arial" w:cs="Arial"/>
        </w:rPr>
        <w:t>delovn</w:t>
      </w:r>
      <w:r w:rsidR="00B10A40">
        <w:rPr>
          <w:rFonts w:ascii="Arial" w:hAnsi="Arial" w:cs="Arial"/>
        </w:rPr>
        <w:t>ega</w:t>
      </w:r>
      <w:r w:rsidR="00B10A40" w:rsidRPr="00B10A40">
        <w:rPr>
          <w:rFonts w:ascii="Arial" w:hAnsi="Arial" w:cs="Arial"/>
        </w:rPr>
        <w:t xml:space="preserve"> komunaln</w:t>
      </w:r>
      <w:r w:rsidR="00B10A40">
        <w:rPr>
          <w:rFonts w:ascii="Arial" w:hAnsi="Arial" w:cs="Arial"/>
        </w:rPr>
        <w:t>ega</w:t>
      </w:r>
      <w:r w:rsidR="00B10A40" w:rsidRPr="00B10A40">
        <w:rPr>
          <w:rFonts w:ascii="Arial" w:hAnsi="Arial" w:cs="Arial"/>
        </w:rPr>
        <w:t xml:space="preserve"> vozil</w:t>
      </w:r>
      <w:r w:rsidR="00B10A40">
        <w:rPr>
          <w:rFonts w:ascii="Arial" w:hAnsi="Arial" w:cs="Arial"/>
        </w:rPr>
        <w:t>a</w:t>
      </w:r>
      <w:r w:rsidR="00B10A40" w:rsidRPr="00B10A40">
        <w:rPr>
          <w:rFonts w:ascii="Arial" w:hAnsi="Arial" w:cs="Arial"/>
          <w:b/>
          <w:bCs/>
        </w:rPr>
        <w:t xml:space="preserve"> </w:t>
      </w:r>
      <w:r w:rsidR="00C74227" w:rsidRPr="00C74227">
        <w:rPr>
          <w:rFonts w:ascii="Arial" w:hAnsi="Arial" w:cs="Arial"/>
          <w:bCs/>
        </w:rPr>
        <w:t xml:space="preserve">za posebne namene </w:t>
      </w:r>
      <w:r w:rsidR="00C74227">
        <w:rPr>
          <w:rFonts w:ascii="Arial" w:hAnsi="Arial" w:cs="Arial"/>
          <w:bCs/>
        </w:rPr>
        <w:t>M</w:t>
      </w:r>
      <w:r w:rsidR="00C74227" w:rsidRPr="00C74227">
        <w:rPr>
          <w:rFonts w:ascii="Arial" w:hAnsi="Arial" w:cs="Arial"/>
          <w:bCs/>
        </w:rPr>
        <w:t xml:space="preserve">ercedes </w:t>
      </w:r>
      <w:r w:rsidR="00C74227">
        <w:rPr>
          <w:rFonts w:ascii="Arial" w:hAnsi="Arial" w:cs="Arial"/>
          <w:bCs/>
        </w:rPr>
        <w:t>B</w:t>
      </w:r>
      <w:r w:rsidR="00C74227" w:rsidRPr="00C74227">
        <w:rPr>
          <w:rFonts w:ascii="Arial" w:hAnsi="Arial" w:cs="Arial"/>
          <w:bCs/>
        </w:rPr>
        <w:t>enz 1114 k z nadgradnjo cisterno za odvoz fekalij</w:t>
      </w:r>
      <w:r w:rsidR="00C74227" w:rsidRPr="00BD4E97">
        <w:rPr>
          <w:rFonts w:ascii="Arial" w:hAnsi="Arial" w:cs="Arial"/>
          <w:bCs/>
        </w:rPr>
        <w:t xml:space="preserve"> </w:t>
      </w:r>
      <w:r w:rsidRPr="00BD4E97">
        <w:rPr>
          <w:rFonts w:ascii="Arial" w:hAnsi="Arial" w:cs="Arial"/>
          <w:bCs/>
        </w:rPr>
        <w:t>(</w:t>
      </w:r>
      <w:r w:rsidR="00EA16C8" w:rsidRPr="00BD4E97">
        <w:rPr>
          <w:rFonts w:ascii="Arial" w:hAnsi="Arial" w:cs="Arial"/>
          <w:bCs/>
        </w:rPr>
        <w:t xml:space="preserve"> </w:t>
      </w:r>
      <w:r w:rsidRPr="00BD4E97">
        <w:rPr>
          <w:rFonts w:ascii="Arial" w:hAnsi="Arial" w:cs="Arial"/>
          <w:bCs/>
        </w:rPr>
        <w:t xml:space="preserve">leto izdelave </w:t>
      </w:r>
      <w:r w:rsidR="00C74227">
        <w:rPr>
          <w:rFonts w:ascii="Arial" w:hAnsi="Arial" w:cs="Arial"/>
          <w:bCs/>
        </w:rPr>
        <w:t>1995</w:t>
      </w:r>
      <w:r w:rsidR="00EA16C8" w:rsidRPr="00BD4E97">
        <w:rPr>
          <w:rFonts w:ascii="Arial" w:hAnsi="Arial" w:cs="Arial"/>
          <w:bCs/>
        </w:rPr>
        <w:t xml:space="preserve"> </w:t>
      </w:r>
      <w:r w:rsidRPr="00BD4E97">
        <w:rPr>
          <w:rFonts w:ascii="Arial" w:hAnsi="Arial" w:cs="Arial"/>
          <w:bCs/>
        </w:rPr>
        <w:t>) (</w:t>
      </w:r>
      <w:r w:rsidR="00EA16C8" w:rsidRPr="00BD4E97">
        <w:rPr>
          <w:rFonts w:ascii="Arial" w:hAnsi="Arial" w:cs="Arial"/>
          <w:bCs/>
        </w:rPr>
        <w:t xml:space="preserve"> </w:t>
      </w:r>
      <w:r w:rsidRPr="00BD4E97">
        <w:rPr>
          <w:rFonts w:ascii="Arial" w:hAnsi="Arial" w:cs="Arial"/>
          <w:bCs/>
        </w:rPr>
        <w:t xml:space="preserve">inventarna številka </w:t>
      </w:r>
      <w:r w:rsidR="00C74227" w:rsidRPr="00C74227">
        <w:rPr>
          <w:rFonts w:ascii="Arial" w:hAnsi="Arial" w:cs="Arial"/>
          <w:bCs/>
        </w:rPr>
        <w:t>100692</w:t>
      </w:r>
      <w:r w:rsidR="00EA16C8" w:rsidRPr="00C74227">
        <w:rPr>
          <w:rFonts w:ascii="Arial" w:hAnsi="Arial" w:cs="Arial"/>
          <w:bCs/>
        </w:rPr>
        <w:t xml:space="preserve"> </w:t>
      </w:r>
      <w:r w:rsidRPr="00BD4E97">
        <w:rPr>
          <w:rFonts w:ascii="Arial" w:hAnsi="Arial" w:cs="Arial"/>
          <w:bCs/>
        </w:rPr>
        <w:t>)</w:t>
      </w:r>
      <w:r w:rsidR="00BD4E97">
        <w:rPr>
          <w:rFonts w:ascii="Arial" w:hAnsi="Arial" w:cs="Arial"/>
          <w:bCs/>
        </w:rPr>
        <w:t>;</w:t>
      </w:r>
    </w:p>
    <w:p w14:paraId="5BC7C976" w14:textId="77777777" w:rsidR="00F5533E" w:rsidRPr="007C6FEE" w:rsidRDefault="00F5533E" w:rsidP="00B10A40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284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da ima prodajalec interes za prodajo premičnine iz prve alineje tega člena, kupec pa interes za nakup te premičnine. </w:t>
      </w:r>
    </w:p>
    <w:p w14:paraId="1A88993F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056BD683" w14:textId="77777777" w:rsidR="00F5533E" w:rsidRPr="007C6FEE" w:rsidRDefault="00F5533E" w:rsidP="00B10A4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15112427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Predmet te prodajne pogodbe je premičnina, ki je navedena v prvi alineji 1. člena te pogodbe.</w:t>
      </w:r>
    </w:p>
    <w:p w14:paraId="4DA4A75C" w14:textId="4AE74215" w:rsidR="00F5533E" w:rsidRPr="007C6FEE" w:rsidRDefault="00F5533E" w:rsidP="00B10A40">
      <w:pPr>
        <w:spacing w:before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Prodajalec za kupnino, dogovorjeno s to pogodbo, proda in izroči kupcu v last in posest</w:t>
      </w:r>
      <w:r w:rsidR="00C74227">
        <w:rPr>
          <w:rFonts w:ascii="Arial" w:hAnsi="Arial" w:cs="Arial"/>
        </w:rPr>
        <w:t xml:space="preserve"> delovno komunalno </w:t>
      </w:r>
      <w:r w:rsidR="00221670" w:rsidRPr="007C6FEE">
        <w:rPr>
          <w:rFonts w:ascii="Arial" w:hAnsi="Arial" w:cs="Arial"/>
          <w:bCs/>
        </w:rPr>
        <w:t xml:space="preserve">vozilo </w:t>
      </w:r>
      <w:r w:rsidR="00BD4E97" w:rsidRPr="00BD4E97">
        <w:rPr>
          <w:rFonts w:ascii="Arial" w:hAnsi="Arial" w:cs="Arial"/>
          <w:bCs/>
        </w:rPr>
        <w:t xml:space="preserve">( leto izdelave </w:t>
      </w:r>
      <w:r w:rsidR="00C74227">
        <w:rPr>
          <w:rFonts w:ascii="Arial" w:hAnsi="Arial" w:cs="Arial"/>
          <w:bCs/>
        </w:rPr>
        <w:t>1995</w:t>
      </w:r>
      <w:r w:rsidR="00BD4E97" w:rsidRPr="00BD4E97">
        <w:rPr>
          <w:rFonts w:ascii="Arial" w:hAnsi="Arial" w:cs="Arial"/>
          <w:bCs/>
        </w:rPr>
        <w:t xml:space="preserve"> ) ( inventarna številka </w:t>
      </w:r>
      <w:r w:rsidR="00C74227" w:rsidRPr="00C74227">
        <w:rPr>
          <w:rFonts w:ascii="Arial" w:hAnsi="Arial" w:cs="Arial"/>
          <w:bCs/>
        </w:rPr>
        <w:t>100692 )</w:t>
      </w:r>
      <w:r w:rsidRPr="007C6FEE">
        <w:rPr>
          <w:rFonts w:ascii="Arial" w:hAnsi="Arial" w:cs="Arial"/>
        </w:rPr>
        <w:t>, kupec pa navedeno premičnino od prodajalca kupi in prevzame v last in posest.</w:t>
      </w:r>
    </w:p>
    <w:p w14:paraId="40B5614B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0962512B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1BD086B6" w14:textId="77777777" w:rsidR="00F5533E" w:rsidRPr="007C6FEE" w:rsidRDefault="00F5533E" w:rsidP="00B10A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29CCAE6A" w14:textId="0FBA08CD" w:rsidR="00F5533E" w:rsidRPr="007C6FEE" w:rsidRDefault="00F5533E" w:rsidP="00B10A40">
      <w:pPr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Pogodbeni stranki sta sporazumni, da kupnina za premičnino, ki je predmet te pogodbe, znaša ________________</w:t>
      </w:r>
      <w:r w:rsidR="00BD4E97">
        <w:rPr>
          <w:rFonts w:ascii="Arial" w:hAnsi="Arial" w:cs="Arial"/>
        </w:rPr>
        <w:t>€ ( z DDV )</w:t>
      </w:r>
      <w:r w:rsidRPr="007C6FEE">
        <w:rPr>
          <w:rFonts w:ascii="Arial" w:hAnsi="Arial" w:cs="Arial"/>
        </w:rPr>
        <w:t xml:space="preserve"> ( z besedo:_______________________</w:t>
      </w:r>
      <w:r w:rsidR="00221670" w:rsidRP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).</w:t>
      </w:r>
    </w:p>
    <w:p w14:paraId="2C4BD820" w14:textId="6C4EE686" w:rsidR="00F5533E" w:rsidRPr="007C6FEE" w:rsidRDefault="00F5533E" w:rsidP="00B10A40">
      <w:pPr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Kupec se zavezuje kupnino iz prejšnjega odstavka tega člena prodajalcu plačati v roku </w:t>
      </w:r>
      <w:r w:rsidR="00BD4E97">
        <w:rPr>
          <w:rFonts w:ascii="Arial" w:hAnsi="Arial" w:cs="Arial"/>
        </w:rPr>
        <w:t xml:space="preserve">petnajstih ( </w:t>
      </w:r>
      <w:r w:rsidRPr="007C6FEE">
        <w:rPr>
          <w:rFonts w:ascii="Arial" w:hAnsi="Arial" w:cs="Arial"/>
        </w:rPr>
        <w:t>15</w:t>
      </w:r>
      <w:r w:rsidR="00BD4E97">
        <w:rPr>
          <w:rFonts w:ascii="Arial" w:hAnsi="Arial" w:cs="Arial"/>
        </w:rPr>
        <w:t xml:space="preserve"> )</w:t>
      </w:r>
      <w:r w:rsidRPr="007C6FEE">
        <w:rPr>
          <w:rFonts w:ascii="Arial" w:hAnsi="Arial" w:cs="Arial"/>
        </w:rPr>
        <w:t xml:space="preserve"> dni od podpisa te pogodbe, in sicer z nakazilom na TRR prodajalca št.: SI56 0700 0000 0492 171, odprt pri Gorenjski banki d.d., Kranj.</w:t>
      </w:r>
    </w:p>
    <w:p w14:paraId="74AEFF44" w14:textId="77777777" w:rsidR="00F5533E" w:rsidRPr="007C6FEE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V primeru zamude s plačilom kupnine je kupec prodajalcu dolžan plačati zakonske zamudne obresti od poteka roka za prostovoljno izpolnitev obveznosti dalje do dne plačila.</w:t>
      </w:r>
    </w:p>
    <w:p w14:paraId="7883C404" w14:textId="77777777" w:rsidR="00F5533E" w:rsidRPr="007C6FEE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Prodajalec ima pravico odstopiti od te pogodbe, v kolikor kupec v roku iz 2. odstavka tega člena kupnine ne plača in prodajalec kupca v zamudi pozove na plačilo kupnine in pripadajočih zakonskih zamudnih obresti po tej pogodbi v primernem dodatnem roku</w:t>
      </w:r>
      <w:r w:rsidR="00221670" w:rsidRPr="007C6FEE">
        <w:rPr>
          <w:rFonts w:ascii="Arial" w:hAnsi="Arial" w:cs="Arial"/>
        </w:rPr>
        <w:t xml:space="preserve"> petih (</w:t>
      </w:r>
      <w:r w:rsidRPr="007C6FEE">
        <w:rPr>
          <w:rFonts w:ascii="Arial" w:hAnsi="Arial" w:cs="Arial"/>
        </w:rPr>
        <w:t xml:space="preserve"> 5</w:t>
      </w:r>
      <w:r w:rsidR="00221670" w:rsidRPr="007C6FEE">
        <w:rPr>
          <w:rFonts w:ascii="Arial" w:hAnsi="Arial" w:cs="Arial"/>
        </w:rPr>
        <w:t xml:space="preserve"> )</w:t>
      </w:r>
      <w:r w:rsidRPr="007C6FEE">
        <w:rPr>
          <w:rFonts w:ascii="Arial" w:hAnsi="Arial" w:cs="Arial"/>
        </w:rPr>
        <w:t xml:space="preserve"> dni, kupec pa v tem dodatnem roku kupnine s pripadajočimi zakonskimi zamudnimi obrestmi prodajalcu ne plača.  </w:t>
      </w:r>
    </w:p>
    <w:p w14:paraId="18936528" w14:textId="77777777" w:rsidR="00F5533E" w:rsidRPr="007C6FEE" w:rsidRDefault="00F5533E" w:rsidP="00B10A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br w:type="page"/>
      </w:r>
      <w:r w:rsidRPr="007C6FEE">
        <w:rPr>
          <w:rFonts w:ascii="Arial" w:hAnsi="Arial" w:cs="Arial"/>
        </w:rPr>
        <w:lastRenderedPageBreak/>
        <w:t>člen</w:t>
      </w:r>
    </w:p>
    <w:p w14:paraId="699C7DFB" w14:textId="77777777" w:rsidR="00F5533E" w:rsidRPr="007C6FEE" w:rsidRDefault="00F5533E" w:rsidP="00B10A40">
      <w:pPr>
        <w:pStyle w:val="OKNaslovnik"/>
        <w:spacing w:before="60" w:after="60" w:line="264" w:lineRule="auto"/>
        <w:jc w:val="both"/>
        <w:rPr>
          <w:rFonts w:ascii="Arial" w:eastAsia="Times New Roman" w:hAnsi="Arial" w:cs="Arial"/>
          <w:i w:val="0"/>
          <w:szCs w:val="20"/>
          <w:lang w:val="sl-SI" w:eastAsia="sl-SI"/>
        </w:rPr>
      </w:pPr>
      <w:r w:rsidRPr="007C6FEE">
        <w:rPr>
          <w:rFonts w:ascii="Arial" w:eastAsia="Times New Roman" w:hAnsi="Arial" w:cs="Arial"/>
          <w:i w:val="0"/>
          <w:szCs w:val="20"/>
          <w:lang w:val="sl-SI" w:eastAsia="sl-SI"/>
        </w:rPr>
        <w:t xml:space="preserve">Kupec si je premičnino, ki je predmet te pogodbe, ogledal in jo kupuje po načelu videno – kupljeno, v stanju, v kakršnem je ob podpisu te pogodbe. </w:t>
      </w:r>
    </w:p>
    <w:p w14:paraId="3399E6D8" w14:textId="77777777" w:rsidR="00F5533E" w:rsidRPr="007C6FEE" w:rsidRDefault="00F5533E" w:rsidP="00B10A40">
      <w:pPr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Kupcu je dejansko in pravno stanje premičnine poznano in v zvezi s tem do prodajalca ne bo imel nobenih ugovorov. </w:t>
      </w:r>
    </w:p>
    <w:p w14:paraId="3239AC16" w14:textId="77777777" w:rsidR="00F5533E" w:rsidRPr="007C6FEE" w:rsidRDefault="00F5533E" w:rsidP="00B10A40">
      <w:pPr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Kupec prevzame premičnino v posest takoj po plačilu celotne kupnine.</w:t>
      </w:r>
    </w:p>
    <w:p w14:paraId="698B83A2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2845CE2C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19032C2D" w14:textId="77777777" w:rsidR="00F5533E" w:rsidRPr="007C6FEE" w:rsidRDefault="00F5533E" w:rsidP="00B10A40">
      <w:pPr>
        <w:numPr>
          <w:ilvl w:val="0"/>
          <w:numId w:val="9"/>
        </w:numPr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29C28B0C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Kupec se zavezuje, da bo od podpisa te pogodbe dalje plačeval vse davščine in druga javna bremena, ki se nanašajo na predmet te pogodbe.</w:t>
      </w:r>
    </w:p>
    <w:p w14:paraId="275D16E4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3943DFE7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</w:p>
    <w:p w14:paraId="7BF167CC" w14:textId="77777777" w:rsidR="00F5533E" w:rsidRPr="007C6FEE" w:rsidRDefault="00F5533E" w:rsidP="00B10A40">
      <w:pPr>
        <w:numPr>
          <w:ilvl w:val="0"/>
          <w:numId w:val="9"/>
        </w:numPr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7727F6DD" w14:textId="77777777" w:rsidR="00F5533E" w:rsidRPr="007C6FEE" w:rsidRDefault="00F5533E" w:rsidP="00B10A40">
      <w:pPr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 xml:space="preserve">Vsako nesoglasje ali spor, ki bi nastal v zvezi s to pogodbo, bosta pogodbeni stranki skušali rešiti z medsebojnim sporazumevanjem, v nasprotnem primeru pa bo spor reševalo krajevno in stvarno pristojno sodišče. </w:t>
      </w:r>
    </w:p>
    <w:p w14:paraId="533682EE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6D49CE08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4372067C" w14:textId="77777777" w:rsidR="00F5533E" w:rsidRPr="007C6FEE" w:rsidRDefault="00F5533E" w:rsidP="00B10A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086FAD60" w14:textId="77777777" w:rsidR="00F5533E" w:rsidRPr="007C6FEE" w:rsidRDefault="00F5533E" w:rsidP="00B10A40">
      <w:pPr>
        <w:pStyle w:val="Telobesedila"/>
        <w:spacing w:after="0" w:line="264" w:lineRule="auto"/>
        <w:rPr>
          <w:rFonts w:ascii="Arial" w:hAnsi="Arial" w:cs="Arial"/>
        </w:rPr>
      </w:pPr>
      <w:r w:rsidRPr="007C6FEE">
        <w:rPr>
          <w:rFonts w:ascii="Arial" w:hAnsi="Arial" w:cs="Arial"/>
        </w:rPr>
        <w:t>Pogodba je sklenjena, ko jo podpišeta obe pogodbeni stranki.</w:t>
      </w:r>
    </w:p>
    <w:p w14:paraId="3F5AE5AF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1D2A520D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7B9A90A4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14:paraId="73ABCE33" w14:textId="77777777" w:rsidR="00F5533E" w:rsidRPr="007C6FEE" w:rsidRDefault="00F5533E" w:rsidP="00B10A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64" w:lineRule="auto"/>
        <w:ind w:left="714" w:hanging="357"/>
        <w:jc w:val="center"/>
        <w:rPr>
          <w:rFonts w:ascii="Arial" w:hAnsi="Arial" w:cs="Arial"/>
        </w:rPr>
      </w:pPr>
      <w:r w:rsidRPr="007C6FEE">
        <w:rPr>
          <w:rFonts w:ascii="Arial" w:hAnsi="Arial" w:cs="Arial"/>
        </w:rPr>
        <w:t>člen</w:t>
      </w:r>
    </w:p>
    <w:p w14:paraId="211266A7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7C6FEE">
        <w:rPr>
          <w:rFonts w:ascii="Arial" w:hAnsi="Arial" w:cs="Arial"/>
        </w:rPr>
        <w:t>Pogodba je napisana v dveh (</w:t>
      </w:r>
      <w:r w:rsidR="00221670" w:rsidRP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2</w:t>
      </w:r>
      <w:r w:rsidR="00221670" w:rsidRP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) enakih izvodih, od katerih prejme vsaka pogodbene stranka po en (</w:t>
      </w:r>
      <w:r w:rsidR="00221670" w:rsidRP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>1</w:t>
      </w:r>
      <w:r w:rsidR="00221670" w:rsidRPr="007C6FEE">
        <w:rPr>
          <w:rFonts w:ascii="Arial" w:hAnsi="Arial" w:cs="Arial"/>
        </w:rPr>
        <w:t xml:space="preserve"> </w:t>
      </w:r>
      <w:r w:rsidRPr="007C6FEE">
        <w:rPr>
          <w:rFonts w:ascii="Arial" w:hAnsi="Arial" w:cs="Arial"/>
        </w:rPr>
        <w:t xml:space="preserve">) izvod. </w:t>
      </w:r>
    </w:p>
    <w:p w14:paraId="59F8CC57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</w:rPr>
      </w:pPr>
    </w:p>
    <w:p w14:paraId="38C3FDDF" w14:textId="77777777" w:rsidR="005459DD" w:rsidRPr="007C6FEE" w:rsidRDefault="005459DD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</w:rPr>
      </w:pPr>
    </w:p>
    <w:p w14:paraId="51EF2CCD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</w:rPr>
      </w:pPr>
    </w:p>
    <w:tbl>
      <w:tblPr>
        <w:tblW w:w="940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2557"/>
        <w:gridCol w:w="1945"/>
        <w:gridCol w:w="1071"/>
        <w:gridCol w:w="2751"/>
      </w:tblGrid>
      <w:tr w:rsidR="0098340D" w:rsidRPr="007C6FEE" w14:paraId="508F205F" w14:textId="77777777" w:rsidTr="001F14CC">
        <w:trPr>
          <w:trHeight w:val="293"/>
        </w:trPr>
        <w:tc>
          <w:tcPr>
            <w:tcW w:w="1070" w:type="dxa"/>
          </w:tcPr>
          <w:p w14:paraId="5F9697AD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  <w:b/>
              </w:rPr>
            </w:pPr>
            <w:r w:rsidRPr="007C6FEE">
              <w:rPr>
                <w:rFonts w:ascii="Arial" w:hAnsi="Arial" w:cs="Arial"/>
              </w:rPr>
              <w:t xml:space="preserve">Številka: 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2F45B492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202D0E06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B7FAC81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  <w:b/>
              </w:rPr>
            </w:pPr>
            <w:r w:rsidRPr="007C6FEE">
              <w:rPr>
                <w:rFonts w:ascii="Arial" w:hAnsi="Arial" w:cs="Arial"/>
              </w:rPr>
              <w:t>Številka: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6C09D722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8340D" w:rsidRPr="007C6FEE" w14:paraId="081E8C8F" w14:textId="77777777" w:rsidTr="001F14CC">
        <w:trPr>
          <w:trHeight w:val="224"/>
        </w:trPr>
        <w:tc>
          <w:tcPr>
            <w:tcW w:w="1070" w:type="dxa"/>
          </w:tcPr>
          <w:p w14:paraId="1DD9C171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  <w:b/>
              </w:rPr>
            </w:pPr>
            <w:r w:rsidRPr="007C6FEE">
              <w:rPr>
                <w:rFonts w:ascii="Arial" w:hAnsi="Arial" w:cs="Arial"/>
              </w:rPr>
              <w:t>Datum: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5DED93A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1140635C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E30795D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  <w:b/>
              </w:rPr>
            </w:pPr>
            <w:r w:rsidRPr="007C6FEE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54ACE6C9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8340D" w:rsidRPr="007C6FEE" w14:paraId="2ED5FF78" w14:textId="77777777" w:rsidTr="001F14CC">
        <w:trPr>
          <w:trHeight w:val="224"/>
        </w:trPr>
        <w:tc>
          <w:tcPr>
            <w:tcW w:w="1070" w:type="dxa"/>
          </w:tcPr>
          <w:p w14:paraId="1702EDC5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66684B4C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4A1D8D4F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AC2DC59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14:paraId="508C3B91" w14:textId="77777777" w:rsidR="0098340D" w:rsidRPr="007C6FEE" w:rsidRDefault="0098340D" w:rsidP="00B10A40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62B6779B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0D176D6C" w14:textId="77777777" w:rsidR="0098340D" w:rsidRPr="007C6FEE" w:rsidRDefault="0098340D" w:rsidP="00B10A40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56CD823A" w14:textId="77777777" w:rsidR="0098340D" w:rsidRPr="007C6FEE" w:rsidRDefault="0098340D" w:rsidP="00B10A40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15"/>
      </w:tblGrid>
      <w:tr w:rsidR="00F5533E" w:rsidRPr="007C6FEE" w14:paraId="63DC0A04" w14:textId="77777777" w:rsidTr="001F14CC">
        <w:tc>
          <w:tcPr>
            <w:tcW w:w="5495" w:type="dxa"/>
          </w:tcPr>
          <w:p w14:paraId="2509DB8A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</w:rPr>
            </w:pPr>
            <w:r w:rsidRPr="007C6FEE">
              <w:rPr>
                <w:rFonts w:ascii="Arial" w:hAnsi="Arial" w:cs="Arial"/>
                <w:b/>
                <w:bCs/>
              </w:rPr>
              <w:t>Prodajalec:</w:t>
            </w:r>
          </w:p>
          <w:p w14:paraId="06380944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</w:p>
          <w:p w14:paraId="2EC817CC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  <w:r w:rsidRPr="007C6FEE">
              <w:rPr>
                <w:rFonts w:ascii="Arial" w:hAnsi="Arial" w:cs="Arial"/>
                <w:bCs/>
              </w:rPr>
              <w:t>JEKO, d.o.o.</w:t>
            </w:r>
          </w:p>
          <w:p w14:paraId="4D45B963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  <w:r w:rsidRPr="007C6FEE">
              <w:rPr>
                <w:rFonts w:ascii="Arial" w:hAnsi="Arial" w:cs="Arial"/>
                <w:bCs/>
              </w:rPr>
              <w:t>Direktor:</w:t>
            </w:r>
          </w:p>
          <w:p w14:paraId="06E5E15C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  <w:r w:rsidRPr="007C6FEE">
              <w:rPr>
                <w:rFonts w:ascii="Arial" w:hAnsi="Arial" w:cs="Arial"/>
                <w:bCs/>
              </w:rPr>
              <w:t>Uroš Bučar, univ.dipl.ekon.</w:t>
            </w:r>
          </w:p>
        </w:tc>
        <w:tc>
          <w:tcPr>
            <w:tcW w:w="3715" w:type="dxa"/>
          </w:tcPr>
          <w:p w14:paraId="3C034A75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</w:rPr>
            </w:pPr>
            <w:r w:rsidRPr="007C6FEE">
              <w:rPr>
                <w:rFonts w:ascii="Arial" w:hAnsi="Arial" w:cs="Arial"/>
                <w:b/>
                <w:bCs/>
              </w:rPr>
              <w:t>Kupec:</w:t>
            </w:r>
          </w:p>
          <w:p w14:paraId="654C41A5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</w:p>
          <w:p w14:paraId="397F3A4C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</w:p>
          <w:p w14:paraId="60EC49E7" w14:textId="77777777" w:rsidR="00F5533E" w:rsidRPr="007C6FEE" w:rsidRDefault="00F5533E" w:rsidP="00B10A40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</w:rPr>
            </w:pPr>
            <w:r w:rsidRPr="007C6FEE">
              <w:rPr>
                <w:rFonts w:ascii="Arial" w:hAnsi="Arial" w:cs="Arial"/>
                <w:bCs/>
              </w:rPr>
              <w:t>……………………………………</w:t>
            </w:r>
          </w:p>
        </w:tc>
      </w:tr>
    </w:tbl>
    <w:p w14:paraId="0B793943" w14:textId="77777777" w:rsidR="00F5533E" w:rsidRPr="007C6FEE" w:rsidRDefault="00F5533E" w:rsidP="00B10A40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449671D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5A9A2F47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68149F64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7A33AF0B" w14:textId="77777777" w:rsidR="00F5533E" w:rsidRPr="007C6FEE" w:rsidRDefault="00F5533E" w:rsidP="00B10A40">
      <w:pPr>
        <w:spacing w:line="264" w:lineRule="auto"/>
        <w:rPr>
          <w:rFonts w:ascii="Arial" w:hAnsi="Arial" w:cs="Arial"/>
        </w:rPr>
      </w:pPr>
    </w:p>
    <w:p w14:paraId="2BCF3288" w14:textId="77777777" w:rsidR="00BA322C" w:rsidRPr="007C6FEE" w:rsidRDefault="00BA322C" w:rsidP="00B10A40">
      <w:pPr>
        <w:spacing w:line="264" w:lineRule="auto"/>
      </w:pPr>
    </w:p>
    <w:sectPr w:rsidR="00BA322C" w:rsidRPr="007C6FEE" w:rsidSect="00AB5819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56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FDBF" w14:textId="77777777" w:rsidR="00177837" w:rsidRDefault="00177837" w:rsidP="00177837">
      <w:r>
        <w:separator/>
      </w:r>
    </w:p>
  </w:endnote>
  <w:endnote w:type="continuationSeparator" w:id="0">
    <w:p w14:paraId="0C071FBD" w14:textId="77777777" w:rsidR="00177837" w:rsidRDefault="00177837" w:rsidP="001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7"/>
      <w:gridCol w:w="1914"/>
    </w:tblGrid>
    <w:sdt>
      <w:sdtPr>
        <w:rPr>
          <w:rFonts w:ascii="Arial" w:eastAsiaTheme="majorEastAsia" w:hAnsi="Arial" w:cs="Arial"/>
          <w:sz w:val="16"/>
          <w:szCs w:val="16"/>
        </w:rPr>
        <w:id w:val="-1309321074"/>
        <w:docPartObj>
          <w:docPartGallery w:val="Page Numbers (Bottom of Page)"/>
          <w:docPartUnique/>
        </w:docPartObj>
      </w:sdtPr>
      <w:sdtEndPr>
        <w:rPr>
          <w:rFonts w:eastAsia="Times New Roman"/>
        </w:rPr>
      </w:sdtEndPr>
      <w:sdtContent>
        <w:tr w:rsidR="00627E1B" w14:paraId="0C558A3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3D9EB46" w14:textId="5DA751D7" w:rsidR="00627E1B" w:rsidRPr="00627E1B" w:rsidRDefault="00627E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A23D956" w14:textId="48A42EE1" w:rsidR="00627E1B" w:rsidRPr="00627E1B" w:rsidRDefault="00627E1B">
              <w:pPr>
                <w:tabs>
                  <w:tab w:val="left" w:pos="1490"/>
                </w:tabs>
                <w:rPr>
                  <w:rFonts w:ascii="Arial" w:eastAsiaTheme="majorEastAsia" w:hAnsi="Arial" w:cs="Arial"/>
                  <w:sz w:val="16"/>
                  <w:szCs w:val="16"/>
                </w:rPr>
              </w:pPr>
              <w:r w:rsidRPr="00627E1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627E1B">
                <w:rPr>
                  <w:rFonts w:ascii="Arial" w:hAnsi="Arial" w:cs="Arial"/>
                  <w:sz w:val="16"/>
                  <w:szCs w:val="16"/>
                </w:rPr>
                <w:instrText>PAGE    \* MERGEFORMAT</w:instrText>
              </w:r>
              <w:r w:rsidRPr="00627E1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627E1B">
                <w:rPr>
                  <w:rFonts w:ascii="Arial" w:hAnsi="Arial" w:cs="Arial"/>
                  <w:sz w:val="16"/>
                  <w:szCs w:val="16"/>
                </w:rPr>
                <w:t>2</w:t>
              </w:r>
              <w:r w:rsidRPr="00627E1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4ACC5F1E" w14:textId="77777777" w:rsidR="00627E1B" w:rsidRDefault="00627E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2355" w14:textId="77777777" w:rsidR="00177837" w:rsidRDefault="00177837" w:rsidP="00177837">
      <w:r>
        <w:separator/>
      </w:r>
    </w:p>
  </w:footnote>
  <w:footnote w:type="continuationSeparator" w:id="0">
    <w:p w14:paraId="4F93C949" w14:textId="77777777" w:rsidR="00177837" w:rsidRDefault="00177837" w:rsidP="0017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3933" w14:textId="77777777" w:rsidR="00177837" w:rsidRDefault="00981DE5" w:rsidP="00177837">
    <w:pPr>
      <w:pStyle w:val="Glava"/>
      <w:pBdr>
        <w:bottom w:val="single" w:sz="4" w:space="1" w:color="auto"/>
      </w:pBdr>
      <w:rPr>
        <w:sz w:val="16"/>
        <w:szCs w:val="16"/>
      </w:rPr>
    </w:pPr>
    <w:r w:rsidRPr="0067561F">
      <w:rPr>
        <w:noProof/>
      </w:rPr>
      <w:drawing>
        <wp:inline distT="0" distB="0" distL="0" distR="0" wp14:anchorId="5796F758" wp14:editId="559BD1FF">
          <wp:extent cx="851534" cy="381000"/>
          <wp:effectExtent l="0" t="0" r="0" b="0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78" cy="38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E4910" w14:textId="77777777" w:rsidR="00177837" w:rsidRDefault="00177837" w:rsidP="00177837">
    <w:pPr>
      <w:pStyle w:val="Glav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15" w14:textId="77777777" w:rsidR="00177837" w:rsidRDefault="00177837" w:rsidP="00177837">
    <w:pPr>
      <w:pStyle w:val="Glava"/>
    </w:pPr>
    <w:r>
      <w:tab/>
    </w:r>
    <w:r>
      <w:tab/>
    </w:r>
  </w:p>
  <w:p w14:paraId="32E0C5DE" w14:textId="77777777" w:rsidR="00177837" w:rsidRDefault="00177837">
    <w:pPr>
      <w:pStyle w:val="Glava"/>
    </w:pPr>
  </w:p>
  <w:p w14:paraId="7413A020" w14:textId="77777777" w:rsidR="00177837" w:rsidRDefault="001778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398"/>
    <w:multiLevelType w:val="hybridMultilevel"/>
    <w:tmpl w:val="CD524228"/>
    <w:lvl w:ilvl="0" w:tplc="7EC6D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0D62"/>
    <w:multiLevelType w:val="hybridMultilevel"/>
    <w:tmpl w:val="53AC6B6E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470E7C"/>
    <w:multiLevelType w:val="hybridMultilevel"/>
    <w:tmpl w:val="2132013E"/>
    <w:lvl w:ilvl="0" w:tplc="EA4E3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AFE"/>
    <w:multiLevelType w:val="hybridMultilevel"/>
    <w:tmpl w:val="BC8E2018"/>
    <w:lvl w:ilvl="0" w:tplc="B74C92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30390"/>
    <w:multiLevelType w:val="hybridMultilevel"/>
    <w:tmpl w:val="07FE000E"/>
    <w:lvl w:ilvl="0" w:tplc="0424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32075"/>
    <w:multiLevelType w:val="hybridMultilevel"/>
    <w:tmpl w:val="E19CD702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07E"/>
    <w:multiLevelType w:val="hybridMultilevel"/>
    <w:tmpl w:val="1AC42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5831"/>
    <w:multiLevelType w:val="hybridMultilevel"/>
    <w:tmpl w:val="42121E56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10B91"/>
    <w:multiLevelType w:val="hybridMultilevel"/>
    <w:tmpl w:val="E02A3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55"/>
    <w:multiLevelType w:val="hybridMultilevel"/>
    <w:tmpl w:val="5A9467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F79CE"/>
    <w:multiLevelType w:val="hybridMultilevel"/>
    <w:tmpl w:val="633419CA"/>
    <w:lvl w:ilvl="0" w:tplc="7EC6D224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9C17C6"/>
    <w:multiLevelType w:val="hybridMultilevel"/>
    <w:tmpl w:val="608E8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6DDB"/>
    <w:multiLevelType w:val="hybridMultilevel"/>
    <w:tmpl w:val="5228455A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6318E"/>
    <w:multiLevelType w:val="hybridMultilevel"/>
    <w:tmpl w:val="BD24C3BC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1A35"/>
    <w:multiLevelType w:val="hybridMultilevel"/>
    <w:tmpl w:val="57D86F54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D739F"/>
    <w:multiLevelType w:val="hybridMultilevel"/>
    <w:tmpl w:val="CCAEE056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A3C3F"/>
    <w:multiLevelType w:val="hybridMultilevel"/>
    <w:tmpl w:val="0742BD34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B71F1"/>
    <w:multiLevelType w:val="hybridMultilevel"/>
    <w:tmpl w:val="8CB2F374"/>
    <w:lvl w:ilvl="0" w:tplc="1D9C46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FD34F1"/>
    <w:multiLevelType w:val="hybridMultilevel"/>
    <w:tmpl w:val="5AB06566"/>
    <w:lvl w:ilvl="0" w:tplc="C4AED740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0A07BB"/>
    <w:multiLevelType w:val="hybridMultilevel"/>
    <w:tmpl w:val="7EC2654C"/>
    <w:lvl w:ilvl="0" w:tplc="87A0A4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111"/>
    <w:multiLevelType w:val="hybridMultilevel"/>
    <w:tmpl w:val="E8440D7A"/>
    <w:lvl w:ilvl="0" w:tplc="C4AED74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6ABE"/>
    <w:multiLevelType w:val="hybridMultilevel"/>
    <w:tmpl w:val="B08440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395"/>
    <w:multiLevelType w:val="hybridMultilevel"/>
    <w:tmpl w:val="EE001940"/>
    <w:lvl w:ilvl="0" w:tplc="E0C807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01805">
    <w:abstractNumId w:val="19"/>
  </w:num>
  <w:num w:numId="2" w16cid:durableId="1303196128">
    <w:abstractNumId w:val="9"/>
  </w:num>
  <w:num w:numId="3" w16cid:durableId="1833252470">
    <w:abstractNumId w:val="1"/>
  </w:num>
  <w:num w:numId="4" w16cid:durableId="8147615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502465">
    <w:abstractNumId w:val="14"/>
  </w:num>
  <w:num w:numId="6" w16cid:durableId="375199812">
    <w:abstractNumId w:val="18"/>
  </w:num>
  <w:num w:numId="7" w16cid:durableId="476185230">
    <w:abstractNumId w:val="17"/>
  </w:num>
  <w:num w:numId="8" w16cid:durableId="1462378355">
    <w:abstractNumId w:val="3"/>
  </w:num>
  <w:num w:numId="9" w16cid:durableId="403378853">
    <w:abstractNumId w:val="4"/>
  </w:num>
  <w:num w:numId="10" w16cid:durableId="1758986825">
    <w:abstractNumId w:val="2"/>
  </w:num>
  <w:num w:numId="11" w16cid:durableId="286161601">
    <w:abstractNumId w:val="8"/>
  </w:num>
  <w:num w:numId="12" w16cid:durableId="2138640902">
    <w:abstractNumId w:val="20"/>
  </w:num>
  <w:num w:numId="13" w16cid:durableId="1502310364">
    <w:abstractNumId w:val="7"/>
  </w:num>
  <w:num w:numId="14" w16cid:durableId="1430353075">
    <w:abstractNumId w:val="13"/>
  </w:num>
  <w:num w:numId="15" w16cid:durableId="1299068610">
    <w:abstractNumId w:val="22"/>
  </w:num>
  <w:num w:numId="16" w16cid:durableId="842206991">
    <w:abstractNumId w:val="6"/>
  </w:num>
  <w:num w:numId="17" w16cid:durableId="1421246226">
    <w:abstractNumId w:val="11"/>
  </w:num>
  <w:num w:numId="18" w16cid:durableId="1816026243">
    <w:abstractNumId w:val="21"/>
  </w:num>
  <w:num w:numId="19" w16cid:durableId="607811485">
    <w:abstractNumId w:val="16"/>
  </w:num>
  <w:num w:numId="20" w16cid:durableId="347028176">
    <w:abstractNumId w:val="5"/>
  </w:num>
  <w:num w:numId="21" w16cid:durableId="836769756">
    <w:abstractNumId w:val="15"/>
  </w:num>
  <w:num w:numId="22" w16cid:durableId="1153645107">
    <w:abstractNumId w:val="0"/>
  </w:num>
  <w:num w:numId="23" w16cid:durableId="1138763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33E"/>
    <w:rsid w:val="00000A62"/>
    <w:rsid w:val="00003589"/>
    <w:rsid w:val="0001450A"/>
    <w:rsid w:val="00015C8E"/>
    <w:rsid w:val="000162DC"/>
    <w:rsid w:val="000264AE"/>
    <w:rsid w:val="00031DF8"/>
    <w:rsid w:val="00035563"/>
    <w:rsid w:val="00037F48"/>
    <w:rsid w:val="0004379E"/>
    <w:rsid w:val="0005737E"/>
    <w:rsid w:val="000634E3"/>
    <w:rsid w:val="00066738"/>
    <w:rsid w:val="00073E42"/>
    <w:rsid w:val="00075F5B"/>
    <w:rsid w:val="00077B14"/>
    <w:rsid w:val="00077E5F"/>
    <w:rsid w:val="00080D98"/>
    <w:rsid w:val="00081D50"/>
    <w:rsid w:val="00084C01"/>
    <w:rsid w:val="00086A49"/>
    <w:rsid w:val="00090643"/>
    <w:rsid w:val="00092F6E"/>
    <w:rsid w:val="000A1BC1"/>
    <w:rsid w:val="000A3617"/>
    <w:rsid w:val="000B7FDD"/>
    <w:rsid w:val="000C0D7A"/>
    <w:rsid w:val="000C112A"/>
    <w:rsid w:val="000C1255"/>
    <w:rsid w:val="000C7162"/>
    <w:rsid w:val="000C71CF"/>
    <w:rsid w:val="000D0CAA"/>
    <w:rsid w:val="000D0F4C"/>
    <w:rsid w:val="000D278F"/>
    <w:rsid w:val="000D5A44"/>
    <w:rsid w:val="000E54B5"/>
    <w:rsid w:val="000E6B5C"/>
    <w:rsid w:val="000E7070"/>
    <w:rsid w:val="000F161D"/>
    <w:rsid w:val="000F280B"/>
    <w:rsid w:val="000F2F9B"/>
    <w:rsid w:val="000F4B2E"/>
    <w:rsid w:val="000F4CD6"/>
    <w:rsid w:val="000F6F56"/>
    <w:rsid w:val="00102FD9"/>
    <w:rsid w:val="00111BE7"/>
    <w:rsid w:val="00116CBE"/>
    <w:rsid w:val="00121239"/>
    <w:rsid w:val="00121678"/>
    <w:rsid w:val="00123B32"/>
    <w:rsid w:val="001252D7"/>
    <w:rsid w:val="00131661"/>
    <w:rsid w:val="00131BE9"/>
    <w:rsid w:val="00132CEA"/>
    <w:rsid w:val="00133846"/>
    <w:rsid w:val="00135405"/>
    <w:rsid w:val="00135DB0"/>
    <w:rsid w:val="001378CC"/>
    <w:rsid w:val="00140305"/>
    <w:rsid w:val="00141FA3"/>
    <w:rsid w:val="0014258C"/>
    <w:rsid w:val="00147927"/>
    <w:rsid w:val="00151158"/>
    <w:rsid w:val="00153B5F"/>
    <w:rsid w:val="00154372"/>
    <w:rsid w:val="0016075E"/>
    <w:rsid w:val="001607A8"/>
    <w:rsid w:val="00161E33"/>
    <w:rsid w:val="0016296C"/>
    <w:rsid w:val="001730B0"/>
    <w:rsid w:val="00177837"/>
    <w:rsid w:val="001820E1"/>
    <w:rsid w:val="00183F75"/>
    <w:rsid w:val="00184986"/>
    <w:rsid w:val="00194645"/>
    <w:rsid w:val="001A5308"/>
    <w:rsid w:val="001A55EC"/>
    <w:rsid w:val="001B6846"/>
    <w:rsid w:val="001B7EAC"/>
    <w:rsid w:val="001C77D4"/>
    <w:rsid w:val="001D244B"/>
    <w:rsid w:val="001D6A8F"/>
    <w:rsid w:val="001E181C"/>
    <w:rsid w:val="001F39FC"/>
    <w:rsid w:val="001F4578"/>
    <w:rsid w:val="00200F15"/>
    <w:rsid w:val="002041CA"/>
    <w:rsid w:val="0020598D"/>
    <w:rsid w:val="002108ED"/>
    <w:rsid w:val="002160AB"/>
    <w:rsid w:val="00221670"/>
    <w:rsid w:val="0022174A"/>
    <w:rsid w:val="0022699D"/>
    <w:rsid w:val="00231F7B"/>
    <w:rsid w:val="00240764"/>
    <w:rsid w:val="00246FFD"/>
    <w:rsid w:val="0025013B"/>
    <w:rsid w:val="00250323"/>
    <w:rsid w:val="00252290"/>
    <w:rsid w:val="00275F50"/>
    <w:rsid w:val="00276FA9"/>
    <w:rsid w:val="00281530"/>
    <w:rsid w:val="002A061E"/>
    <w:rsid w:val="002A2876"/>
    <w:rsid w:val="002A49D8"/>
    <w:rsid w:val="002B4169"/>
    <w:rsid w:val="002B5FE9"/>
    <w:rsid w:val="002C1757"/>
    <w:rsid w:val="002C1D54"/>
    <w:rsid w:val="002D2ECB"/>
    <w:rsid w:val="002D4495"/>
    <w:rsid w:val="002D6BDC"/>
    <w:rsid w:val="002D7035"/>
    <w:rsid w:val="002D7C70"/>
    <w:rsid w:val="002D7FA5"/>
    <w:rsid w:val="002E57D8"/>
    <w:rsid w:val="002F2395"/>
    <w:rsid w:val="002F2A93"/>
    <w:rsid w:val="003023FD"/>
    <w:rsid w:val="00310085"/>
    <w:rsid w:val="003107C3"/>
    <w:rsid w:val="003119CC"/>
    <w:rsid w:val="00313414"/>
    <w:rsid w:val="00323513"/>
    <w:rsid w:val="003247B0"/>
    <w:rsid w:val="00327D31"/>
    <w:rsid w:val="00331490"/>
    <w:rsid w:val="00335DBB"/>
    <w:rsid w:val="00342A85"/>
    <w:rsid w:val="00344D6F"/>
    <w:rsid w:val="00344D75"/>
    <w:rsid w:val="003467E2"/>
    <w:rsid w:val="00353BF0"/>
    <w:rsid w:val="003639EE"/>
    <w:rsid w:val="00366B0D"/>
    <w:rsid w:val="00372465"/>
    <w:rsid w:val="003725CE"/>
    <w:rsid w:val="00393B8F"/>
    <w:rsid w:val="00395120"/>
    <w:rsid w:val="003A4B13"/>
    <w:rsid w:val="003A6352"/>
    <w:rsid w:val="003A7C47"/>
    <w:rsid w:val="003B0371"/>
    <w:rsid w:val="003B1A48"/>
    <w:rsid w:val="003B3FBE"/>
    <w:rsid w:val="003C1EA2"/>
    <w:rsid w:val="003D7B99"/>
    <w:rsid w:val="003E13CE"/>
    <w:rsid w:val="003E5A10"/>
    <w:rsid w:val="003E6413"/>
    <w:rsid w:val="003E75FE"/>
    <w:rsid w:val="003F448A"/>
    <w:rsid w:val="003F4611"/>
    <w:rsid w:val="00410142"/>
    <w:rsid w:val="00412F41"/>
    <w:rsid w:val="00415669"/>
    <w:rsid w:val="004178ED"/>
    <w:rsid w:val="00417AD7"/>
    <w:rsid w:val="00423C90"/>
    <w:rsid w:val="00425094"/>
    <w:rsid w:val="00425E4D"/>
    <w:rsid w:val="00433A65"/>
    <w:rsid w:val="00442076"/>
    <w:rsid w:val="0044383B"/>
    <w:rsid w:val="004454A1"/>
    <w:rsid w:val="00450BE9"/>
    <w:rsid w:val="00450D25"/>
    <w:rsid w:val="00451750"/>
    <w:rsid w:val="00454EC9"/>
    <w:rsid w:val="00455E40"/>
    <w:rsid w:val="004604AD"/>
    <w:rsid w:val="004620D8"/>
    <w:rsid w:val="004635B0"/>
    <w:rsid w:val="00463BD6"/>
    <w:rsid w:val="00470271"/>
    <w:rsid w:val="0047163A"/>
    <w:rsid w:val="0047344D"/>
    <w:rsid w:val="00481C2D"/>
    <w:rsid w:val="00482955"/>
    <w:rsid w:val="004857C9"/>
    <w:rsid w:val="00491F4E"/>
    <w:rsid w:val="004952A1"/>
    <w:rsid w:val="004953DE"/>
    <w:rsid w:val="004A36F0"/>
    <w:rsid w:val="004A5492"/>
    <w:rsid w:val="004B167B"/>
    <w:rsid w:val="004B5E39"/>
    <w:rsid w:val="004B7332"/>
    <w:rsid w:val="004C2DB7"/>
    <w:rsid w:val="004C49B1"/>
    <w:rsid w:val="004D0C14"/>
    <w:rsid w:val="004D2C7D"/>
    <w:rsid w:val="004D2D00"/>
    <w:rsid w:val="004E4B22"/>
    <w:rsid w:val="004E5C71"/>
    <w:rsid w:val="004E759D"/>
    <w:rsid w:val="004F14BB"/>
    <w:rsid w:val="004F1C91"/>
    <w:rsid w:val="004F6500"/>
    <w:rsid w:val="005000BD"/>
    <w:rsid w:val="0050348B"/>
    <w:rsid w:val="00503945"/>
    <w:rsid w:val="0050599D"/>
    <w:rsid w:val="00516EAA"/>
    <w:rsid w:val="00517AFA"/>
    <w:rsid w:val="00521A19"/>
    <w:rsid w:val="00523D60"/>
    <w:rsid w:val="005255F2"/>
    <w:rsid w:val="00527355"/>
    <w:rsid w:val="005332F5"/>
    <w:rsid w:val="00534B1F"/>
    <w:rsid w:val="00536B31"/>
    <w:rsid w:val="0053782B"/>
    <w:rsid w:val="00537CF8"/>
    <w:rsid w:val="005459DD"/>
    <w:rsid w:val="00547AE7"/>
    <w:rsid w:val="005543D9"/>
    <w:rsid w:val="00560EDA"/>
    <w:rsid w:val="00561B47"/>
    <w:rsid w:val="0056224C"/>
    <w:rsid w:val="0057583A"/>
    <w:rsid w:val="00581805"/>
    <w:rsid w:val="00587BA1"/>
    <w:rsid w:val="00593528"/>
    <w:rsid w:val="005937E8"/>
    <w:rsid w:val="00594551"/>
    <w:rsid w:val="005A0CE2"/>
    <w:rsid w:val="005A2CE2"/>
    <w:rsid w:val="005A6B63"/>
    <w:rsid w:val="005B34BA"/>
    <w:rsid w:val="005B378B"/>
    <w:rsid w:val="005B783A"/>
    <w:rsid w:val="005C1B34"/>
    <w:rsid w:val="005D2D85"/>
    <w:rsid w:val="005D31D3"/>
    <w:rsid w:val="005D48D3"/>
    <w:rsid w:val="005E02DF"/>
    <w:rsid w:val="005E5A4B"/>
    <w:rsid w:val="005F338D"/>
    <w:rsid w:val="005F480D"/>
    <w:rsid w:val="006008E2"/>
    <w:rsid w:val="0060151B"/>
    <w:rsid w:val="006032F8"/>
    <w:rsid w:val="0061140A"/>
    <w:rsid w:val="00611D2B"/>
    <w:rsid w:val="00615A46"/>
    <w:rsid w:val="00616B88"/>
    <w:rsid w:val="00627E1B"/>
    <w:rsid w:val="0063548D"/>
    <w:rsid w:val="006361F4"/>
    <w:rsid w:val="00643C60"/>
    <w:rsid w:val="00652541"/>
    <w:rsid w:val="006536BF"/>
    <w:rsid w:val="00654627"/>
    <w:rsid w:val="00671AC0"/>
    <w:rsid w:val="00683426"/>
    <w:rsid w:val="00696133"/>
    <w:rsid w:val="00697B95"/>
    <w:rsid w:val="006A1A94"/>
    <w:rsid w:val="006A5DE7"/>
    <w:rsid w:val="006A6435"/>
    <w:rsid w:val="006A719C"/>
    <w:rsid w:val="006B0457"/>
    <w:rsid w:val="006B4DAA"/>
    <w:rsid w:val="006C0C4C"/>
    <w:rsid w:val="006C18FC"/>
    <w:rsid w:val="006C39B1"/>
    <w:rsid w:val="006C4B91"/>
    <w:rsid w:val="006C4F1E"/>
    <w:rsid w:val="006C5387"/>
    <w:rsid w:val="006C7B99"/>
    <w:rsid w:val="006D19AB"/>
    <w:rsid w:val="006D1D40"/>
    <w:rsid w:val="006D3B3D"/>
    <w:rsid w:val="006D77ED"/>
    <w:rsid w:val="006E26C2"/>
    <w:rsid w:val="006E42CF"/>
    <w:rsid w:val="006E5E2C"/>
    <w:rsid w:val="006E720D"/>
    <w:rsid w:val="006E7329"/>
    <w:rsid w:val="00700139"/>
    <w:rsid w:val="00704072"/>
    <w:rsid w:val="00712798"/>
    <w:rsid w:val="00715C56"/>
    <w:rsid w:val="00716BE3"/>
    <w:rsid w:val="00717466"/>
    <w:rsid w:val="00717BED"/>
    <w:rsid w:val="00720AE7"/>
    <w:rsid w:val="00720D27"/>
    <w:rsid w:val="007354A7"/>
    <w:rsid w:val="00741B43"/>
    <w:rsid w:val="00745DD2"/>
    <w:rsid w:val="00751319"/>
    <w:rsid w:val="00752612"/>
    <w:rsid w:val="00757D36"/>
    <w:rsid w:val="007633D3"/>
    <w:rsid w:val="00763E0A"/>
    <w:rsid w:val="00774075"/>
    <w:rsid w:val="00774498"/>
    <w:rsid w:val="00775137"/>
    <w:rsid w:val="007824A4"/>
    <w:rsid w:val="007828F5"/>
    <w:rsid w:val="00783BDB"/>
    <w:rsid w:val="00786C69"/>
    <w:rsid w:val="007917A6"/>
    <w:rsid w:val="007935AE"/>
    <w:rsid w:val="0079476B"/>
    <w:rsid w:val="00795408"/>
    <w:rsid w:val="00795A7F"/>
    <w:rsid w:val="0079731D"/>
    <w:rsid w:val="007A4B96"/>
    <w:rsid w:val="007A51F4"/>
    <w:rsid w:val="007B2C8D"/>
    <w:rsid w:val="007B48C7"/>
    <w:rsid w:val="007B7250"/>
    <w:rsid w:val="007C6FEE"/>
    <w:rsid w:val="007C746D"/>
    <w:rsid w:val="007D1055"/>
    <w:rsid w:val="007D6AA3"/>
    <w:rsid w:val="007E1E52"/>
    <w:rsid w:val="007E4CF3"/>
    <w:rsid w:val="007F0333"/>
    <w:rsid w:val="007F18FC"/>
    <w:rsid w:val="007F74F8"/>
    <w:rsid w:val="00804D8E"/>
    <w:rsid w:val="00821436"/>
    <w:rsid w:val="008263DB"/>
    <w:rsid w:val="0083797F"/>
    <w:rsid w:val="008445D1"/>
    <w:rsid w:val="008446CD"/>
    <w:rsid w:val="008457F2"/>
    <w:rsid w:val="0084592A"/>
    <w:rsid w:val="008502CD"/>
    <w:rsid w:val="00862488"/>
    <w:rsid w:val="008645CD"/>
    <w:rsid w:val="00873402"/>
    <w:rsid w:val="008750A9"/>
    <w:rsid w:val="00876C50"/>
    <w:rsid w:val="00881D03"/>
    <w:rsid w:val="00890460"/>
    <w:rsid w:val="00890D3B"/>
    <w:rsid w:val="008957CE"/>
    <w:rsid w:val="00897EF5"/>
    <w:rsid w:val="008A1CB7"/>
    <w:rsid w:val="008A239B"/>
    <w:rsid w:val="008A5ECF"/>
    <w:rsid w:val="008B1506"/>
    <w:rsid w:val="008B6954"/>
    <w:rsid w:val="008C1BF5"/>
    <w:rsid w:val="008C3128"/>
    <w:rsid w:val="008C3235"/>
    <w:rsid w:val="008D118C"/>
    <w:rsid w:val="008D4CEF"/>
    <w:rsid w:val="008D657A"/>
    <w:rsid w:val="008E3693"/>
    <w:rsid w:val="008E3A92"/>
    <w:rsid w:val="008E47BD"/>
    <w:rsid w:val="008F138E"/>
    <w:rsid w:val="008F42CF"/>
    <w:rsid w:val="008F622A"/>
    <w:rsid w:val="009024B2"/>
    <w:rsid w:val="009036F6"/>
    <w:rsid w:val="00906DCF"/>
    <w:rsid w:val="009110D8"/>
    <w:rsid w:val="009111D8"/>
    <w:rsid w:val="00915A1E"/>
    <w:rsid w:val="009211F9"/>
    <w:rsid w:val="00926D62"/>
    <w:rsid w:val="0092749C"/>
    <w:rsid w:val="00933810"/>
    <w:rsid w:val="009420EF"/>
    <w:rsid w:val="00947AF6"/>
    <w:rsid w:val="0095017A"/>
    <w:rsid w:val="00952E41"/>
    <w:rsid w:val="00953EB2"/>
    <w:rsid w:val="00954E05"/>
    <w:rsid w:val="00961CED"/>
    <w:rsid w:val="00962DDE"/>
    <w:rsid w:val="0096399C"/>
    <w:rsid w:val="00964AB0"/>
    <w:rsid w:val="0097733A"/>
    <w:rsid w:val="00981485"/>
    <w:rsid w:val="00981DE5"/>
    <w:rsid w:val="00981FFA"/>
    <w:rsid w:val="0098340D"/>
    <w:rsid w:val="00986BAE"/>
    <w:rsid w:val="00991755"/>
    <w:rsid w:val="00992C9C"/>
    <w:rsid w:val="00996AF0"/>
    <w:rsid w:val="009A0370"/>
    <w:rsid w:val="009A5EEF"/>
    <w:rsid w:val="009A76B8"/>
    <w:rsid w:val="009B3650"/>
    <w:rsid w:val="009B51FA"/>
    <w:rsid w:val="009B52E2"/>
    <w:rsid w:val="009C0756"/>
    <w:rsid w:val="009C424B"/>
    <w:rsid w:val="009C6692"/>
    <w:rsid w:val="009C7E84"/>
    <w:rsid w:val="009C7F5D"/>
    <w:rsid w:val="009D0C04"/>
    <w:rsid w:val="009D2F31"/>
    <w:rsid w:val="009D6F5E"/>
    <w:rsid w:val="009F21E3"/>
    <w:rsid w:val="009F2C68"/>
    <w:rsid w:val="009F39C8"/>
    <w:rsid w:val="009F44C6"/>
    <w:rsid w:val="00A02560"/>
    <w:rsid w:val="00A0285C"/>
    <w:rsid w:val="00A0289C"/>
    <w:rsid w:val="00A0352A"/>
    <w:rsid w:val="00A06050"/>
    <w:rsid w:val="00A06CBA"/>
    <w:rsid w:val="00A13270"/>
    <w:rsid w:val="00A170F2"/>
    <w:rsid w:val="00A226A2"/>
    <w:rsid w:val="00A27DCA"/>
    <w:rsid w:val="00A305ED"/>
    <w:rsid w:val="00A3523B"/>
    <w:rsid w:val="00A45A84"/>
    <w:rsid w:val="00A50B67"/>
    <w:rsid w:val="00A536CC"/>
    <w:rsid w:val="00A54C4D"/>
    <w:rsid w:val="00A55941"/>
    <w:rsid w:val="00A610AD"/>
    <w:rsid w:val="00A6141B"/>
    <w:rsid w:val="00A6330D"/>
    <w:rsid w:val="00A64558"/>
    <w:rsid w:val="00A73CE5"/>
    <w:rsid w:val="00A812F7"/>
    <w:rsid w:val="00A81416"/>
    <w:rsid w:val="00A8249E"/>
    <w:rsid w:val="00A830B7"/>
    <w:rsid w:val="00A8570C"/>
    <w:rsid w:val="00A86728"/>
    <w:rsid w:val="00A9333D"/>
    <w:rsid w:val="00A97291"/>
    <w:rsid w:val="00AA4110"/>
    <w:rsid w:val="00AA6D48"/>
    <w:rsid w:val="00AA6FE1"/>
    <w:rsid w:val="00AB5819"/>
    <w:rsid w:val="00AB675C"/>
    <w:rsid w:val="00AB6CF9"/>
    <w:rsid w:val="00AC0CAC"/>
    <w:rsid w:val="00AC3561"/>
    <w:rsid w:val="00AC3C9F"/>
    <w:rsid w:val="00AC55AA"/>
    <w:rsid w:val="00AD77D7"/>
    <w:rsid w:val="00AE127A"/>
    <w:rsid w:val="00AE1B22"/>
    <w:rsid w:val="00AE3030"/>
    <w:rsid w:val="00AF1B7D"/>
    <w:rsid w:val="00AF7FF2"/>
    <w:rsid w:val="00B10A40"/>
    <w:rsid w:val="00B1241B"/>
    <w:rsid w:val="00B240EA"/>
    <w:rsid w:val="00B242A2"/>
    <w:rsid w:val="00B34320"/>
    <w:rsid w:val="00B37668"/>
    <w:rsid w:val="00B40A9D"/>
    <w:rsid w:val="00B41EDE"/>
    <w:rsid w:val="00B47551"/>
    <w:rsid w:val="00B47B0F"/>
    <w:rsid w:val="00B5281D"/>
    <w:rsid w:val="00B627E2"/>
    <w:rsid w:val="00B7206B"/>
    <w:rsid w:val="00B72816"/>
    <w:rsid w:val="00B7411F"/>
    <w:rsid w:val="00B743D9"/>
    <w:rsid w:val="00B74D47"/>
    <w:rsid w:val="00B80292"/>
    <w:rsid w:val="00B803C1"/>
    <w:rsid w:val="00B81F2D"/>
    <w:rsid w:val="00B8366C"/>
    <w:rsid w:val="00B838C6"/>
    <w:rsid w:val="00B83FB0"/>
    <w:rsid w:val="00B85A76"/>
    <w:rsid w:val="00B87F7D"/>
    <w:rsid w:val="00B9189F"/>
    <w:rsid w:val="00B931D2"/>
    <w:rsid w:val="00B934D6"/>
    <w:rsid w:val="00B94AD3"/>
    <w:rsid w:val="00BA0364"/>
    <w:rsid w:val="00BA322C"/>
    <w:rsid w:val="00BA5648"/>
    <w:rsid w:val="00BA5D0B"/>
    <w:rsid w:val="00BA7CBC"/>
    <w:rsid w:val="00BB0D0C"/>
    <w:rsid w:val="00BB2F8A"/>
    <w:rsid w:val="00BC0F29"/>
    <w:rsid w:val="00BC4419"/>
    <w:rsid w:val="00BC767E"/>
    <w:rsid w:val="00BD4E97"/>
    <w:rsid w:val="00BD66CC"/>
    <w:rsid w:val="00BD7182"/>
    <w:rsid w:val="00BE24B3"/>
    <w:rsid w:val="00BE3705"/>
    <w:rsid w:val="00BE4AB9"/>
    <w:rsid w:val="00BE6844"/>
    <w:rsid w:val="00BF23D7"/>
    <w:rsid w:val="00BF3BAC"/>
    <w:rsid w:val="00C00D64"/>
    <w:rsid w:val="00C043E5"/>
    <w:rsid w:val="00C13393"/>
    <w:rsid w:val="00C142CF"/>
    <w:rsid w:val="00C14C36"/>
    <w:rsid w:val="00C24FC3"/>
    <w:rsid w:val="00C26435"/>
    <w:rsid w:val="00C33D59"/>
    <w:rsid w:val="00C34D85"/>
    <w:rsid w:val="00C40AA3"/>
    <w:rsid w:val="00C441FD"/>
    <w:rsid w:val="00C474E6"/>
    <w:rsid w:val="00C51E7B"/>
    <w:rsid w:val="00C55238"/>
    <w:rsid w:val="00C6043E"/>
    <w:rsid w:val="00C62C8C"/>
    <w:rsid w:val="00C62EEC"/>
    <w:rsid w:val="00C704FC"/>
    <w:rsid w:val="00C7143C"/>
    <w:rsid w:val="00C74227"/>
    <w:rsid w:val="00C8501F"/>
    <w:rsid w:val="00C9217C"/>
    <w:rsid w:val="00C92BC5"/>
    <w:rsid w:val="00C943B7"/>
    <w:rsid w:val="00C94DF0"/>
    <w:rsid w:val="00CA19AA"/>
    <w:rsid w:val="00CA33CB"/>
    <w:rsid w:val="00CA53E0"/>
    <w:rsid w:val="00CB0994"/>
    <w:rsid w:val="00CB1CD9"/>
    <w:rsid w:val="00CB47C3"/>
    <w:rsid w:val="00CC1FAD"/>
    <w:rsid w:val="00CC6CC7"/>
    <w:rsid w:val="00CD044F"/>
    <w:rsid w:val="00CD1AB6"/>
    <w:rsid w:val="00CD3F95"/>
    <w:rsid w:val="00CE417E"/>
    <w:rsid w:val="00CE63A3"/>
    <w:rsid w:val="00CE63EC"/>
    <w:rsid w:val="00CF3075"/>
    <w:rsid w:val="00D00F5C"/>
    <w:rsid w:val="00D05A52"/>
    <w:rsid w:val="00D110DF"/>
    <w:rsid w:val="00D2583E"/>
    <w:rsid w:val="00D25A0A"/>
    <w:rsid w:val="00D313BB"/>
    <w:rsid w:val="00D315A2"/>
    <w:rsid w:val="00D31EE4"/>
    <w:rsid w:val="00D33373"/>
    <w:rsid w:val="00D35700"/>
    <w:rsid w:val="00D3587F"/>
    <w:rsid w:val="00D36A13"/>
    <w:rsid w:val="00D4027D"/>
    <w:rsid w:val="00D42A2F"/>
    <w:rsid w:val="00D43B70"/>
    <w:rsid w:val="00D455A7"/>
    <w:rsid w:val="00D4757F"/>
    <w:rsid w:val="00D4792A"/>
    <w:rsid w:val="00D502ED"/>
    <w:rsid w:val="00D52F12"/>
    <w:rsid w:val="00D55A0B"/>
    <w:rsid w:val="00D56997"/>
    <w:rsid w:val="00D56B52"/>
    <w:rsid w:val="00D70C71"/>
    <w:rsid w:val="00D73004"/>
    <w:rsid w:val="00D75470"/>
    <w:rsid w:val="00D75CA5"/>
    <w:rsid w:val="00D80336"/>
    <w:rsid w:val="00D96049"/>
    <w:rsid w:val="00DA25BE"/>
    <w:rsid w:val="00DA31B4"/>
    <w:rsid w:val="00DA62E6"/>
    <w:rsid w:val="00DB5278"/>
    <w:rsid w:val="00DB63CB"/>
    <w:rsid w:val="00DB64B4"/>
    <w:rsid w:val="00DB6739"/>
    <w:rsid w:val="00DC1E4A"/>
    <w:rsid w:val="00DD050D"/>
    <w:rsid w:val="00DF1C54"/>
    <w:rsid w:val="00DF549A"/>
    <w:rsid w:val="00E0208E"/>
    <w:rsid w:val="00E12433"/>
    <w:rsid w:val="00E2093A"/>
    <w:rsid w:val="00E27B12"/>
    <w:rsid w:val="00E27DC1"/>
    <w:rsid w:val="00E31776"/>
    <w:rsid w:val="00E33602"/>
    <w:rsid w:val="00E35C37"/>
    <w:rsid w:val="00E401E2"/>
    <w:rsid w:val="00E425DA"/>
    <w:rsid w:val="00E46DCE"/>
    <w:rsid w:val="00E5148A"/>
    <w:rsid w:val="00E52CC9"/>
    <w:rsid w:val="00E54F1C"/>
    <w:rsid w:val="00E76FE2"/>
    <w:rsid w:val="00E82925"/>
    <w:rsid w:val="00E8436E"/>
    <w:rsid w:val="00E8618C"/>
    <w:rsid w:val="00E876B0"/>
    <w:rsid w:val="00EA16C8"/>
    <w:rsid w:val="00EA1724"/>
    <w:rsid w:val="00EA3084"/>
    <w:rsid w:val="00EA5559"/>
    <w:rsid w:val="00EB0BD9"/>
    <w:rsid w:val="00EB433B"/>
    <w:rsid w:val="00EB4C8A"/>
    <w:rsid w:val="00EB6B46"/>
    <w:rsid w:val="00EB7405"/>
    <w:rsid w:val="00EC24EA"/>
    <w:rsid w:val="00EC7635"/>
    <w:rsid w:val="00ED19DB"/>
    <w:rsid w:val="00ED2B44"/>
    <w:rsid w:val="00EE1E6F"/>
    <w:rsid w:val="00EF3245"/>
    <w:rsid w:val="00EF53F0"/>
    <w:rsid w:val="00F01071"/>
    <w:rsid w:val="00F03448"/>
    <w:rsid w:val="00F03CD6"/>
    <w:rsid w:val="00F125FE"/>
    <w:rsid w:val="00F1304B"/>
    <w:rsid w:val="00F157E0"/>
    <w:rsid w:val="00F21D52"/>
    <w:rsid w:val="00F22ED2"/>
    <w:rsid w:val="00F24D08"/>
    <w:rsid w:val="00F36B14"/>
    <w:rsid w:val="00F5278F"/>
    <w:rsid w:val="00F54229"/>
    <w:rsid w:val="00F54D81"/>
    <w:rsid w:val="00F5533E"/>
    <w:rsid w:val="00F5563A"/>
    <w:rsid w:val="00F57D38"/>
    <w:rsid w:val="00F671A9"/>
    <w:rsid w:val="00F70351"/>
    <w:rsid w:val="00F7262F"/>
    <w:rsid w:val="00F76F45"/>
    <w:rsid w:val="00F77EEA"/>
    <w:rsid w:val="00F8182F"/>
    <w:rsid w:val="00F90CF9"/>
    <w:rsid w:val="00F9347F"/>
    <w:rsid w:val="00F9368B"/>
    <w:rsid w:val="00F97ECF"/>
    <w:rsid w:val="00FA172D"/>
    <w:rsid w:val="00FA1758"/>
    <w:rsid w:val="00FA777C"/>
    <w:rsid w:val="00FA784F"/>
    <w:rsid w:val="00FB450D"/>
    <w:rsid w:val="00FB57B0"/>
    <w:rsid w:val="00FB5FB3"/>
    <w:rsid w:val="00FB7B09"/>
    <w:rsid w:val="00FC3083"/>
    <w:rsid w:val="00FC4137"/>
    <w:rsid w:val="00FD2469"/>
    <w:rsid w:val="00FD42BE"/>
    <w:rsid w:val="00FD529F"/>
    <w:rsid w:val="00FE674E"/>
    <w:rsid w:val="00FE696B"/>
    <w:rsid w:val="00FF6472"/>
    <w:rsid w:val="00FF6C2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48B329"/>
  <w15:docId w15:val="{F8FE3097-C14A-465A-A2C4-D2B1132D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9476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Cs w:val="2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476B"/>
    <w:pPr>
      <w:pBdr>
        <w:top w:val="single" w:sz="24" w:space="0" w:color="B8CCE4" w:themeColor="accent1" w:themeTint="66"/>
        <w:left w:val="single" w:sz="24" w:space="0" w:color="B8CCE4" w:themeColor="accent1" w:themeTint="66"/>
        <w:bottom w:val="single" w:sz="24" w:space="0" w:color="B8CCE4" w:themeColor="accent1" w:themeTint="66"/>
        <w:right w:val="single" w:sz="24" w:space="0" w:color="B8CCE4" w:themeColor="accent1" w:themeTint="66"/>
      </w:pBdr>
      <w:shd w:val="clear" w:color="auto" w:fill="B8CCE4" w:themeFill="accent1" w:themeFillTint="66"/>
      <w:spacing w:line="276" w:lineRule="auto"/>
      <w:outlineLvl w:val="1"/>
    </w:pPr>
    <w:rPr>
      <w:rFonts w:eastAsiaTheme="minorHAnsi" w:cs="Arial"/>
      <w:b/>
      <w:caps/>
      <w:spacing w:val="15"/>
      <w:szCs w:val="22"/>
      <w:lang w:val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9476B"/>
    <w:pPr>
      <w:framePr w:wrap="notBeside" w:vAnchor="text" w:hAnchor="text" w:y="1"/>
      <w:pBdr>
        <w:top w:val="single" w:sz="6" w:space="2" w:color="auto"/>
        <w:left w:val="single" w:sz="6" w:space="2" w:color="auto"/>
        <w:bottom w:val="single" w:sz="6" w:space="1" w:color="auto"/>
        <w:right w:val="single" w:sz="6" w:space="4" w:color="auto"/>
      </w:pBdr>
      <w:spacing w:before="300" w:line="276" w:lineRule="auto"/>
      <w:outlineLvl w:val="2"/>
    </w:pPr>
    <w:rPr>
      <w:rFonts w:eastAsiaTheme="minorHAnsi"/>
      <w:b/>
      <w:caps/>
      <w:color w:val="243F60" w:themeColor="accent1" w:themeShade="7F"/>
      <w:spacing w:val="15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476B"/>
    <w:rPr>
      <w:rFonts w:ascii="Arial" w:hAnsi="Arial" w:cs="Arial"/>
      <w:b/>
      <w:caps/>
      <w:spacing w:val="15"/>
      <w:shd w:val="clear" w:color="auto" w:fill="B8CCE4" w:themeFill="accent1" w:themeFillTint="66"/>
      <w:lang w:val="en-US"/>
    </w:rPr>
  </w:style>
  <w:style w:type="character" w:customStyle="1" w:styleId="Naslov1Znak">
    <w:name w:val="Naslov 1 Znak"/>
    <w:basedOn w:val="Privzetapisavaodstavka"/>
    <w:link w:val="Naslov1"/>
    <w:rsid w:val="0079476B"/>
    <w:rPr>
      <w:rFonts w:ascii="Arial" w:hAnsi="Arial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79476B"/>
    <w:rPr>
      <w:rFonts w:ascii="Arial" w:hAnsi="Arial"/>
      <w:b/>
      <w:caps/>
      <w:color w:val="243F60" w:themeColor="accent1" w:themeShade="7F"/>
      <w:spacing w:val="15"/>
      <w:lang w:val="en-US"/>
    </w:rPr>
  </w:style>
  <w:style w:type="paragraph" w:styleId="Glava">
    <w:name w:val="header"/>
    <w:basedOn w:val="Navaden"/>
    <w:link w:val="GlavaZnak"/>
    <w:uiPriority w:val="99"/>
    <w:rsid w:val="00F553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533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F553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533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F5533E"/>
  </w:style>
  <w:style w:type="character" w:styleId="Hiperpovezava">
    <w:name w:val="Hyperlink"/>
    <w:uiPriority w:val="99"/>
    <w:rsid w:val="00F5533E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F5533E"/>
    <w:pPr>
      <w:jc w:val="center"/>
    </w:pPr>
    <w:rPr>
      <w:b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F5533E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OKNaslovnik">
    <w:name w:val="OK_Naslovnik"/>
    <w:basedOn w:val="Navaden"/>
    <w:qFormat/>
    <w:rsid w:val="00F5533E"/>
    <w:rPr>
      <w:rFonts w:ascii="Georgia" w:eastAsia="Calibri" w:hAnsi="Georgia"/>
      <w:i/>
      <w:szCs w:val="22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F5533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5533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5533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33E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99"/>
    <w:rsid w:val="00F5533E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ko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ko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jeko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DFDC-C9D6-443D-A6E3-F114ABB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kmejac</dc:creator>
  <cp:lastModifiedBy>Kristina Mejač</cp:lastModifiedBy>
  <cp:revision>33</cp:revision>
  <dcterms:created xsi:type="dcterms:W3CDTF">2018-10-30T10:43:00Z</dcterms:created>
  <dcterms:modified xsi:type="dcterms:W3CDTF">2023-06-07T12:23:00Z</dcterms:modified>
</cp:coreProperties>
</file>